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98" w:rsidRDefault="00071560">
      <w:bookmarkStart w:id="0" w:name="_GoBack"/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BC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60"/>
    <w:rsid w:val="00071560"/>
    <w:rsid w:val="00362BD2"/>
    <w:rsid w:val="00B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Моніториногове дослідження НДУ за результатами річного оцінювання </a:t>
            </a:r>
          </a:p>
          <a:p>
            <a:pPr>
              <a:defRPr/>
            </a:pPr>
            <a:r>
              <a:rPr lang="ru-RU"/>
              <a:t>у 2019-2020 н.р. (5-11 класів)</a:t>
            </a:r>
          </a:p>
          <a:p>
            <a:pPr>
              <a:defRPr/>
            </a:pP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Моніториногове дослідження НДУ за результатами річного оцінювання у 2019-2020 н.р. (5-11 класів)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Високий рівень</a:t>
                    </a:r>
                  </a:p>
                  <a:p>
                    <a:r>
                      <a:rPr lang="ru-RU"/>
                      <a:t>73 учні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Достатній рівень</a:t>
                    </a:r>
                  </a:p>
                  <a:p>
                    <a:r>
                      <a:rPr lang="ru-RU"/>
                      <a:t>131 учень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Середній рівень</a:t>
                    </a:r>
                  </a:p>
                  <a:p>
                    <a:r>
                      <a:rPr lang="ru-RU"/>
                      <a:t>119 учнів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3021E-3"/>
                  <c:y val="-3.96825396825393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Початковий рівень </a:t>
                    </a:r>
                  </a:p>
                  <a:p>
                    <a:r>
                      <a:rPr lang="ru-RU"/>
                      <a:t>7 учнів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</c:v>
                </c:pt>
                <c:pt idx="1">
                  <c:v>131</c:v>
                </c:pt>
                <c:pt idx="2">
                  <c:v>119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1</cp:revision>
  <dcterms:created xsi:type="dcterms:W3CDTF">2020-07-21T18:39:00Z</dcterms:created>
  <dcterms:modified xsi:type="dcterms:W3CDTF">2020-07-21T18:50:00Z</dcterms:modified>
</cp:coreProperties>
</file>