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7D" w:rsidRPr="00F34A27" w:rsidRDefault="00B30A7D" w:rsidP="00B30A7D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ru-RU" w:eastAsia="ru-RU"/>
        </w:rPr>
      </w:pPr>
      <w:r w:rsidRPr="00B30A7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</w:t>
      </w:r>
    </w:p>
    <w:p w:rsidR="00B30A7D" w:rsidRPr="00F34A27" w:rsidRDefault="00B30A7D" w:rsidP="00B30A7D">
      <w:pPr>
        <w:widowControl/>
        <w:spacing w:line="276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</w:p>
    <w:p w:rsidR="00B30A7D" w:rsidRPr="00B30A7D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uk-UA" w:eastAsia="ru-RU"/>
        </w:rPr>
      </w:pPr>
    </w:p>
    <w:p w:rsidR="00B30A7D" w:rsidRPr="00B30A7D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uk-UA" w:eastAsia="ru-RU"/>
        </w:rPr>
      </w:pPr>
    </w:p>
    <w:p w:rsidR="00B30A7D" w:rsidRPr="00B30A7D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ru-RU" w:eastAsia="ru-RU"/>
        </w:rPr>
      </w:pPr>
    </w:p>
    <w:p w:rsidR="00B30A7D" w:rsidRPr="00B30A7D" w:rsidRDefault="00B30A7D" w:rsidP="00B30A7D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ru-RU" w:eastAsia="ru-RU"/>
        </w:rPr>
        <w:sectPr w:rsidR="00B30A7D" w:rsidRPr="00B30A7D" w:rsidSect="005329E0">
          <w:footerReference w:type="default" r:id="rId9"/>
          <w:pgSz w:w="16838" w:h="11906" w:orient="landscape"/>
          <w:pgMar w:top="567" w:right="1134" w:bottom="227" w:left="1701" w:header="283" w:footer="227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num="2" w:space="741"/>
          <w:docGrid w:linePitch="360"/>
        </w:sectPr>
      </w:pPr>
    </w:p>
    <w:p w:rsidR="00B30A7D" w:rsidRPr="00B30A7D" w:rsidRDefault="00B30A7D" w:rsidP="00B30A7D">
      <w:pPr>
        <w:widowControl/>
        <w:suppressAutoHyphens/>
        <w:rPr>
          <w:rFonts w:ascii="Calibri" w:eastAsia="SimSun" w:hAnsi="Calibri" w:cs="Arial"/>
          <w:b/>
          <w:color w:val="006600"/>
          <w:kern w:val="1"/>
          <w:sz w:val="40"/>
          <w:szCs w:val="40"/>
          <w:lang w:val="uk-UA" w:eastAsia="zh-CN" w:bidi="hi-IN"/>
        </w:rPr>
      </w:pPr>
    </w:p>
    <w:p w:rsidR="00B30A7D" w:rsidRPr="00F34A27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ru-RU" w:eastAsia="ru-RU"/>
        </w:rPr>
      </w:pPr>
    </w:p>
    <w:p w:rsidR="00B30A7D" w:rsidRPr="00AD60E1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uk-UA" w:eastAsia="ru-RU"/>
        </w:rPr>
        <w:sectPr w:rsidR="00B30A7D" w:rsidRPr="00AD60E1" w:rsidSect="00B30A7D">
          <w:type w:val="continuous"/>
          <w:pgSz w:w="16838" w:h="11906" w:orient="landscape"/>
          <w:pgMar w:top="567" w:right="1134" w:bottom="227" w:left="1701" w:header="283" w:footer="227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space="741"/>
          <w:docGrid w:linePitch="360"/>
        </w:sectPr>
      </w:pPr>
    </w:p>
    <w:p w:rsidR="00B30A7D" w:rsidRPr="00F34A27" w:rsidRDefault="00B30A7D" w:rsidP="00B30A7D">
      <w:pPr>
        <w:widowControl/>
        <w:spacing w:line="276" w:lineRule="auto"/>
        <w:ind w:left="142" w:firstLine="99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ru-RU" w:eastAsia="ru-RU"/>
        </w:rPr>
      </w:pPr>
    </w:p>
    <w:p w:rsidR="00B30A7D" w:rsidRPr="00F34A27" w:rsidRDefault="00B30A7D" w:rsidP="00B30A7D">
      <w:pPr>
        <w:widowControl/>
        <w:spacing w:line="276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</w:p>
    <w:p w:rsidR="00B30A7D" w:rsidRPr="00B30A7D" w:rsidRDefault="00B30A7D" w:rsidP="00AD60E1">
      <w:pPr>
        <w:widowControl/>
        <w:rPr>
          <w:rFonts w:ascii="Times New Roman" w:eastAsia="Times New Roman" w:hAnsi="Times New Roman" w:cs="Times New Roman"/>
          <w:color w:val="006600"/>
          <w:sz w:val="28"/>
          <w:szCs w:val="28"/>
          <w:lang w:val="uk-UA" w:eastAsia="ru-RU"/>
        </w:rPr>
        <w:sectPr w:rsidR="00B30A7D" w:rsidRPr="00B30A7D" w:rsidSect="00B30A7D">
          <w:type w:val="continuous"/>
          <w:pgSz w:w="16838" w:h="11906" w:orient="landscape"/>
          <w:pgMar w:top="567" w:right="1134" w:bottom="227" w:left="1701" w:header="283" w:footer="227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"/>
          <w:cols w:num="2" w:space="741"/>
          <w:docGrid w:linePitch="360"/>
        </w:sectPr>
      </w:pPr>
    </w:p>
    <w:p w:rsidR="00AD60E1" w:rsidRPr="003B0B5B" w:rsidRDefault="00AD60E1" w:rsidP="00AD60E1">
      <w:pPr>
        <w:widowControl/>
        <w:spacing w:line="276" w:lineRule="auto"/>
        <w:ind w:firstLine="8080"/>
        <w:rPr>
          <w:rFonts w:ascii="Times New Roman" w:eastAsia="Times New Roman" w:hAnsi="Times New Roman" w:cs="Times New Roman"/>
          <w:b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b/>
          <w:color w:val="003200"/>
          <w:sz w:val="28"/>
          <w:szCs w:val="28"/>
          <w:lang w:val="uk-UA" w:eastAsia="ru-RU"/>
        </w:rPr>
        <w:lastRenderedPageBreak/>
        <w:t>ЗАТВЕРДЖУЮ</w:t>
      </w:r>
    </w:p>
    <w:p w:rsidR="00AD60E1" w:rsidRPr="003B0B5B" w:rsidRDefault="00BE68D6" w:rsidP="00BE68D6">
      <w:pPr>
        <w:widowControl/>
        <w:spacing w:line="276" w:lineRule="auto"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Директор Коломийського ліцею</w:t>
      </w:r>
      <w:r w:rsidR="00AD60E1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№ 2</w:t>
      </w:r>
    </w:p>
    <w:p w:rsidR="00AD60E1" w:rsidRPr="003B0B5B" w:rsidRDefault="00AD60E1" w:rsidP="00AD60E1">
      <w:pPr>
        <w:widowControl/>
        <w:spacing w:line="276" w:lineRule="auto"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Коломийської міської ради</w:t>
      </w:r>
    </w:p>
    <w:p w:rsidR="00AD60E1" w:rsidRPr="003B0B5B" w:rsidRDefault="00AD60E1" w:rsidP="00AD60E1">
      <w:pPr>
        <w:widowControl/>
        <w:spacing w:line="276" w:lineRule="auto"/>
        <w:ind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 ________________ В. </w:t>
      </w:r>
      <w:proofErr w:type="spellStart"/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Семчук</w:t>
      </w:r>
      <w:proofErr w:type="spellEnd"/>
    </w:p>
    <w:p w:rsidR="00AD60E1" w:rsidRPr="003B0B5B" w:rsidRDefault="001C56A1" w:rsidP="00AD60E1">
      <w:pPr>
        <w:widowControl/>
        <w:spacing w:line="276" w:lineRule="auto"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«____» ____________ 2021</w:t>
      </w:r>
      <w:r w:rsidR="00AD60E1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р.</w:t>
      </w:r>
    </w:p>
    <w:p w:rsidR="00B30A7D" w:rsidRPr="003B0B5B" w:rsidRDefault="00B30A7D" w:rsidP="00AD60E1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</w:p>
    <w:p w:rsidR="00AD60E1" w:rsidRPr="003B0B5B" w:rsidRDefault="00B30A7D" w:rsidP="00B30A7D">
      <w:pPr>
        <w:widowControl/>
        <w:ind w:left="142" w:hanging="142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AD60E1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                                       </w:t>
      </w:r>
    </w:p>
    <w:p w:rsidR="00B30A7D" w:rsidRPr="003B0B5B" w:rsidRDefault="00AD60E1" w:rsidP="00B30A7D">
      <w:pPr>
        <w:widowControl/>
        <w:ind w:left="142" w:hanging="142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  <w:r w:rsidR="00B30A7D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                                    </w:t>
      </w:r>
    </w:p>
    <w:p w:rsidR="00B30A7D" w:rsidRPr="003B0B5B" w:rsidRDefault="00B30A7D" w:rsidP="00B30A7D">
      <w:pPr>
        <w:widowControl/>
        <w:suppressAutoHyphens/>
        <w:ind w:firstLine="567"/>
        <w:jc w:val="center"/>
        <w:rPr>
          <w:rFonts w:ascii="Times New Roman" w:eastAsia="SimSun" w:hAnsi="Times New Roman" w:cs="Times New Roman"/>
          <w:b/>
          <w:color w:val="003200"/>
          <w:kern w:val="1"/>
          <w:sz w:val="40"/>
          <w:szCs w:val="40"/>
          <w:lang w:val="uk-UA" w:eastAsia="zh-CN" w:bidi="hi-IN"/>
        </w:rPr>
      </w:pPr>
      <w:r w:rsidRPr="003B0B5B">
        <w:rPr>
          <w:rFonts w:ascii="Times New Roman" w:eastAsia="SimSun" w:hAnsi="Times New Roman" w:cs="Times New Roman"/>
          <w:b/>
          <w:color w:val="003200"/>
          <w:kern w:val="1"/>
          <w:sz w:val="40"/>
          <w:szCs w:val="40"/>
          <w:lang w:val="uk-UA" w:eastAsia="zh-CN" w:bidi="hi-IN"/>
        </w:rPr>
        <w:t>ОСВІТНЯ ПРОГРАМА</w:t>
      </w:r>
    </w:p>
    <w:p w:rsidR="003B0B5B" w:rsidRPr="003B0B5B" w:rsidRDefault="003B0B5B" w:rsidP="00B30A7D">
      <w:pPr>
        <w:widowControl/>
        <w:suppressAutoHyphens/>
        <w:ind w:firstLine="567"/>
        <w:jc w:val="center"/>
        <w:rPr>
          <w:rFonts w:ascii="Calibri" w:eastAsia="SimSun" w:hAnsi="Calibri" w:cs="Arial"/>
          <w:b/>
          <w:color w:val="003200"/>
          <w:kern w:val="1"/>
          <w:sz w:val="40"/>
          <w:szCs w:val="40"/>
          <w:lang w:val="uk-UA" w:eastAsia="zh-CN" w:bidi="hi-IN"/>
        </w:rPr>
      </w:pPr>
      <w:r w:rsidRPr="003B0B5B">
        <w:rPr>
          <w:rFonts w:ascii="Times New Roman" w:eastAsia="SimSun" w:hAnsi="Times New Roman" w:cs="Times New Roman"/>
          <w:b/>
          <w:color w:val="003200"/>
          <w:kern w:val="1"/>
          <w:sz w:val="40"/>
          <w:szCs w:val="40"/>
          <w:lang w:val="uk-UA" w:eastAsia="zh-CN" w:bidi="hi-IN"/>
        </w:rPr>
        <w:t>для 10-11 класів</w:t>
      </w:r>
    </w:p>
    <w:p w:rsidR="00B30A7D" w:rsidRPr="003B0B5B" w:rsidRDefault="003B0B5B" w:rsidP="00B30A7D">
      <w:pPr>
        <w:widowControl/>
        <w:tabs>
          <w:tab w:val="center" w:pos="7843"/>
          <w:tab w:val="left" w:pos="9251"/>
        </w:tabs>
        <w:suppressAutoHyphens/>
        <w:ind w:firstLine="567"/>
        <w:jc w:val="center"/>
        <w:rPr>
          <w:rFonts w:ascii="Times New Roman" w:eastAsia="SimSun" w:hAnsi="Times New Roman" w:cs="Times New Roman"/>
          <w:color w:val="003200"/>
          <w:kern w:val="1"/>
          <w:sz w:val="28"/>
          <w:szCs w:val="28"/>
          <w:lang w:val="uk-UA" w:eastAsia="zh-CN" w:bidi="hi-IN"/>
        </w:rPr>
      </w:pPr>
      <w:r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>Коломийськ</w:t>
      </w:r>
      <w:r w:rsidR="00BE68D6"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>ого ліцею</w:t>
      </w:r>
      <w:r w:rsidR="00B30A7D"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 xml:space="preserve"> №2</w:t>
      </w:r>
    </w:p>
    <w:p w:rsidR="00B30A7D" w:rsidRPr="003B0B5B" w:rsidRDefault="00B30A7D" w:rsidP="00B30A7D">
      <w:pPr>
        <w:widowControl/>
        <w:spacing w:line="276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</w:pPr>
      <w:r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>Коломийської міської ради Івано-Франківської області</w:t>
      </w:r>
    </w:p>
    <w:p w:rsidR="00B30A7D" w:rsidRPr="003B0B5B" w:rsidRDefault="00BE68D6" w:rsidP="00B30A7D">
      <w:pPr>
        <w:widowControl/>
        <w:spacing w:line="276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</w:pPr>
      <w:r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>на 2020-2021</w:t>
      </w:r>
      <w:r w:rsidR="00B30A7D" w:rsidRPr="003B0B5B">
        <w:rPr>
          <w:rFonts w:ascii="Times New Roman" w:eastAsia="Times New Roman" w:hAnsi="Times New Roman" w:cs="Times New Roman"/>
          <w:b/>
          <w:color w:val="003200"/>
          <w:sz w:val="44"/>
          <w:szCs w:val="44"/>
          <w:lang w:val="uk-UA" w:eastAsia="ru-RU"/>
        </w:rPr>
        <w:t xml:space="preserve"> навчальний рік</w:t>
      </w:r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bookmarkStart w:id="0" w:name="_GoBack"/>
      <w:bookmarkEnd w:id="0"/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b/>
          <w:color w:val="003200"/>
          <w:sz w:val="28"/>
          <w:szCs w:val="28"/>
          <w:lang w:val="uk-UA" w:eastAsia="ru-RU"/>
        </w:rPr>
      </w:pPr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b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b/>
          <w:color w:val="003200"/>
          <w:sz w:val="28"/>
          <w:szCs w:val="28"/>
          <w:lang w:val="uk-UA" w:eastAsia="ru-RU"/>
        </w:rPr>
        <w:t>ПОГОДЖЕНО</w:t>
      </w:r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на засіданні педагогічної ради</w:t>
      </w:r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(протокол №</w:t>
      </w:r>
      <w:r w:rsidR="00BE68D6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ru-RU" w:eastAsia="ru-RU"/>
        </w:rPr>
        <w:t xml:space="preserve"> </w:t>
      </w:r>
      <w:r w:rsidR="003B0B5B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ru-RU" w:eastAsia="ru-RU"/>
        </w:rPr>
        <w:t>1</w:t>
      </w:r>
      <w:r w:rsidR="00BE68D6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від </w:t>
      </w:r>
      <w:r w:rsidR="003B0B5B"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30  серпня 2021</w:t>
      </w: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 р.)</w:t>
      </w:r>
    </w:p>
    <w:p w:rsidR="00B30A7D" w:rsidRPr="003B0B5B" w:rsidRDefault="00B30A7D" w:rsidP="00B30A7D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Голова педагогічної ради </w:t>
      </w:r>
    </w:p>
    <w:p w:rsidR="00B30A7D" w:rsidRPr="003B0B5B" w:rsidRDefault="00BE68D6" w:rsidP="00B30A7D">
      <w:pPr>
        <w:widowControl/>
        <w:ind w:left="142" w:firstLine="7938"/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директор ліцею</w:t>
      </w:r>
    </w:p>
    <w:p w:rsidR="005F5CA9" w:rsidRPr="003B0B5B" w:rsidRDefault="00B30A7D" w:rsidP="00B30A7D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ru-RU"/>
        </w:rPr>
      </w:pP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ru-RU" w:eastAsia="ru-RU"/>
        </w:rPr>
        <w:t xml:space="preserve">                                                                      </w:t>
      </w:r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 xml:space="preserve">_______________ В. </w:t>
      </w:r>
      <w:proofErr w:type="spellStart"/>
      <w:r w:rsidRPr="003B0B5B">
        <w:rPr>
          <w:rFonts w:ascii="Times New Roman" w:eastAsia="Times New Roman" w:hAnsi="Times New Roman" w:cs="Times New Roman"/>
          <w:color w:val="003200"/>
          <w:sz w:val="28"/>
          <w:szCs w:val="28"/>
          <w:lang w:val="uk-UA" w:eastAsia="ru-RU"/>
        </w:rPr>
        <w:t>Семчук</w:t>
      </w:r>
      <w:proofErr w:type="spellEnd"/>
    </w:p>
    <w:p w:rsidR="005F5CA9" w:rsidRPr="003B0B5B" w:rsidRDefault="005F5CA9" w:rsidP="00AD6294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ru-RU"/>
        </w:rPr>
      </w:pPr>
    </w:p>
    <w:p w:rsidR="005F5CA9" w:rsidRPr="003B0B5B" w:rsidRDefault="005F5CA9" w:rsidP="00AD6294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ru-RU"/>
        </w:rPr>
      </w:pPr>
    </w:p>
    <w:p w:rsidR="005F5CA9" w:rsidRPr="00AD60E1" w:rsidRDefault="005F5CA9" w:rsidP="00AD6294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5F5CA9" w:rsidRPr="00AD60E1" w:rsidRDefault="005F5CA9" w:rsidP="00AD6294">
      <w:pPr>
        <w:widowControl/>
        <w:ind w:right="8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BE68D6" w:rsidRDefault="00BE68D6" w:rsidP="00AD60E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  <w:lang w:val="uk-UA"/>
        </w:rPr>
      </w:pPr>
    </w:p>
    <w:p w:rsidR="00AD60E1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lastRenderedPageBreak/>
        <w:t>Освітня програма</w:t>
      </w:r>
    </w:p>
    <w:p w:rsidR="00AD60E1" w:rsidRPr="003B0B5B" w:rsidRDefault="00BE68D6" w:rsidP="00AD60E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t>Коломийського ліцею</w:t>
      </w:r>
      <w:r w:rsidR="00AD60E1"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t xml:space="preserve"> № 2</w:t>
      </w:r>
    </w:p>
    <w:p w:rsidR="00AD60E1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t>Коломийської  міської ради Івано-Франківської  області</w:t>
      </w:r>
    </w:p>
    <w:p w:rsidR="00ED033C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t>ІІ</w:t>
      </w: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</w:rPr>
        <w:t>I</w:t>
      </w:r>
      <w:r w:rsidRPr="003B0B5B"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  <w:t xml:space="preserve"> ступеня</w:t>
      </w:r>
    </w:p>
    <w:p w:rsidR="00ED033C" w:rsidRPr="003B0B5B" w:rsidRDefault="00ED033C" w:rsidP="00E00A11">
      <w:pPr>
        <w:widowControl/>
        <w:ind w:right="85"/>
        <w:jc w:val="center"/>
        <w:rPr>
          <w:rFonts w:ascii="Times New Roman" w:hAnsi="Times New Roman" w:cs="Times New Roman"/>
          <w:b/>
          <w:bCs/>
          <w:color w:val="003200"/>
          <w:sz w:val="28"/>
          <w:szCs w:val="28"/>
          <w:lang w:val="uk-UA"/>
        </w:rPr>
      </w:pPr>
    </w:p>
    <w:p w:rsidR="00AD60E1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 xml:space="preserve">Загальні положення освітньої програми </w:t>
      </w:r>
    </w:p>
    <w:p w:rsidR="00AD60E1" w:rsidRPr="003B0B5B" w:rsidRDefault="00BE68D6" w:rsidP="00AD60E1">
      <w:pPr>
        <w:widowControl/>
        <w:ind w:right="85"/>
        <w:jc w:val="center"/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>Коломийського ліцею</w:t>
      </w:r>
      <w:r w:rsidR="00AD60E1"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 xml:space="preserve"> № 2</w:t>
      </w:r>
    </w:p>
    <w:p w:rsidR="00AD60E1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 xml:space="preserve">Коломийської  міської ради Івано-Франківської області </w:t>
      </w:r>
    </w:p>
    <w:p w:rsidR="00ED033C" w:rsidRPr="003B0B5B" w:rsidRDefault="00AD60E1" w:rsidP="00AD60E1">
      <w:pPr>
        <w:widowControl/>
        <w:ind w:right="85"/>
        <w:jc w:val="center"/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>ІІ</w:t>
      </w:r>
      <w:r w:rsidRPr="003B0B5B">
        <w:rPr>
          <w:rFonts w:ascii="Times New Roman" w:hAnsi="Times New Roman" w:cs="Times New Roman"/>
          <w:b/>
          <w:color w:val="003200"/>
          <w:sz w:val="28"/>
          <w:szCs w:val="28"/>
        </w:rPr>
        <w:t>I</w:t>
      </w: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 xml:space="preserve"> ступеня</w:t>
      </w:r>
    </w:p>
    <w:p w:rsidR="00ED033C" w:rsidRPr="00C167B4" w:rsidRDefault="00AD6294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</w:t>
      </w:r>
      <w:r w:rsidR="00BE68D6">
        <w:rPr>
          <w:rFonts w:ascii="Times New Roman" w:hAnsi="Times New Roman" w:cs="Times New Roman"/>
          <w:color w:val="auto"/>
          <w:sz w:val="28"/>
          <w:szCs w:val="28"/>
          <w:lang w:val="uk-UA"/>
        </w:rPr>
        <w:t>тня програма Коломийського ліцею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D60E1">
        <w:rPr>
          <w:rFonts w:ascii="Times New Roman" w:hAnsi="Times New Roman" w:cs="Times New Roman"/>
          <w:color w:val="auto"/>
          <w:sz w:val="28"/>
          <w:szCs w:val="28"/>
          <w:lang w:val="uk-UA"/>
        </w:rPr>
        <w:t>№ 2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ІІІ ступеня (профільна середня освіта) розроблена на виконання Закону України «Про освіту» та постанови Кабінету Міністрів України від 23 листопада 2011 року № 1392 «Про затвердження Державного стандарту базової та пов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>ної загальної середньої освіти»</w:t>
      </w:r>
      <w:r w:rsidR="003921C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складена на підставі наказу </w:t>
      </w:r>
      <w:r w:rsidR="00ED033C" w:rsidRPr="00523D1A">
        <w:rPr>
          <w:rFonts w:ascii="Times New Roman" w:hAnsi="Times New Roman" w:cs="Times New Roman"/>
          <w:color w:val="auto"/>
          <w:sz w:val="28"/>
          <w:szCs w:val="28"/>
          <w:lang w:val="uk-UA"/>
        </w:rPr>
        <w:t>Міністерства освіти і науки України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20.04.2018 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>408 «Про затвердження типової освітньої програми закладів світи загальної середньої освіти ІІІ ступеня».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світня програма профільної середньої освіти (далі -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(далі – Державний стандарт). </w:t>
      </w:r>
    </w:p>
    <w:p w:rsidR="00ED033C" w:rsidRPr="003B0B5B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color w:val="003200"/>
          <w:sz w:val="28"/>
          <w:szCs w:val="28"/>
          <w:lang w:val="uk-UA"/>
        </w:rPr>
        <w:t xml:space="preserve">Освітня програма визначає: </w:t>
      </w:r>
    </w:p>
    <w:p w:rsidR="00ED033C" w:rsidRPr="00AD60E1" w:rsidRDefault="00ED033C" w:rsidP="00AD60E1">
      <w:pPr>
        <w:pStyle w:val="a7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E1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 (</w:t>
      </w:r>
      <w:r w:rsidR="00653B3B" w:rsidRPr="00AD60E1">
        <w:rPr>
          <w:rFonts w:ascii="Times New Roman" w:hAnsi="Times New Roman" w:cs="Times New Roman"/>
          <w:sz w:val="28"/>
          <w:szCs w:val="28"/>
        </w:rPr>
        <w:t>таблиці 1-2</w:t>
      </w:r>
      <w:r w:rsidRPr="00AD60E1">
        <w:rPr>
          <w:rFonts w:ascii="Times New Roman" w:hAnsi="Times New Roman" w:cs="Times New Roman"/>
          <w:sz w:val="28"/>
          <w:szCs w:val="28"/>
        </w:rPr>
        <w:t>);</w:t>
      </w:r>
    </w:p>
    <w:p w:rsidR="00ED033C" w:rsidRPr="00AD60E1" w:rsidRDefault="00ED033C" w:rsidP="00AD60E1">
      <w:pPr>
        <w:pStyle w:val="a7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E1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 учнів подані в рамках навчальної програми, перелік яких наведено в </w:t>
      </w:r>
      <w:r w:rsidR="00653B3B" w:rsidRPr="00AD60E1">
        <w:rPr>
          <w:rFonts w:ascii="Times New Roman" w:hAnsi="Times New Roman" w:cs="Times New Roman"/>
          <w:sz w:val="28"/>
          <w:szCs w:val="28"/>
        </w:rPr>
        <w:t>таблиці 3</w:t>
      </w:r>
      <w:r w:rsidRPr="00AD60E1">
        <w:rPr>
          <w:rFonts w:ascii="Times New Roman" w:hAnsi="Times New Roman" w:cs="Times New Roman"/>
          <w:sz w:val="28"/>
          <w:szCs w:val="28"/>
        </w:rPr>
        <w:t xml:space="preserve">; пропонований зміст окремих предметів, які мають гриф «Затверджено Міністерством освіти і науки України» і розміщені на офіційному веб-сайті МОН); </w:t>
      </w:r>
    </w:p>
    <w:p w:rsidR="00ED033C" w:rsidRPr="00AD60E1" w:rsidRDefault="00ED033C" w:rsidP="00AD60E1">
      <w:pPr>
        <w:pStyle w:val="a7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E1">
        <w:rPr>
          <w:rFonts w:ascii="Times New Roman" w:hAnsi="Times New Roman" w:cs="Times New Roman"/>
          <w:sz w:val="28"/>
          <w:szCs w:val="28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ED033C" w:rsidRPr="00AD60E1" w:rsidRDefault="00ED033C" w:rsidP="00AD60E1">
      <w:pPr>
        <w:pStyle w:val="a7"/>
        <w:numPr>
          <w:ilvl w:val="0"/>
          <w:numId w:val="36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E1">
        <w:rPr>
          <w:rFonts w:ascii="Times New Roman" w:hAnsi="Times New Roman" w:cs="Times New Roman"/>
          <w:sz w:val="28"/>
          <w:szCs w:val="28"/>
        </w:rPr>
        <w:t xml:space="preserve">вимоги до осіб, які можуть розпочати навчання за цією Освітньою програмою. 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lastRenderedPageBreak/>
        <w:t>Загальний обсяг навчального навантаження та орієнтовна тривалість і можливі взаємозв’язки освітніх галузей</w:t>
      </w:r>
      <w:r w:rsidRPr="003B0B5B">
        <w:rPr>
          <w:rFonts w:ascii="Times New Roman" w:hAnsi="Times New Roman" w:cs="Times New Roman"/>
          <w:i/>
          <w:iCs/>
          <w:color w:val="003200"/>
          <w:sz w:val="28"/>
          <w:szCs w:val="28"/>
          <w:lang w:val="uk-UA"/>
        </w:rPr>
        <w:t xml:space="preserve">, </w:t>
      </w:r>
      <w:r w:rsidRPr="00AD629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предметів, дисциплін</w:t>
      </w:r>
      <w:r w:rsidRPr="00AD62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Загальний обсяг навчального навантаження здобувачів профільної середньої освіти для 10-11-х класів складає 2660 годин/навчальний рік: для 10-х класів – 1330 годин/навчальний рік, для 11-х класів – 1330 годин/навчальний рік. Детальний розподіл навчального навантаження на тиждень </w:t>
      </w:r>
      <w:r w:rsidRPr="00AD6294">
        <w:rPr>
          <w:rFonts w:ascii="Times New Roman" w:hAnsi="Times New Roman" w:cs="Times New Roman"/>
          <w:sz w:val="28"/>
          <w:szCs w:val="28"/>
          <w:lang w:val="uk-UA"/>
        </w:rPr>
        <w:t xml:space="preserve">окреслено у </w:t>
      </w:r>
      <w:r w:rsidR="005F49B7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навчальному плані</w:t>
      </w:r>
      <w:r w:rsidRPr="00AD62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(далі –</w:t>
      </w:r>
      <w:r w:rsidR="00AD6294" w:rsidRPr="00AD62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D6294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навчальний план).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Навчальний план для 10-11 класів закладів загальної середньої освіти розроблено відповідно до Державного стандар</w:t>
      </w:r>
      <w:r w:rsidR="00BE68D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ту.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Він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 тощо.</w:t>
      </w:r>
    </w:p>
    <w:p w:rsidR="00ED033C" w:rsidRPr="00C167B4" w:rsidRDefault="00BE68D6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Коломийський ліцей</w:t>
      </w:r>
      <w:r w:rsidR="005F49B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2 </w:t>
      </w:r>
      <w:r w:rsidR="005E4B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складання власного навчального плану 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буде використовувати другий варіант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організації освітнього процесу.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Другий варіант </w:t>
      </w:r>
      <w:r w:rsidRPr="00F43366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="00653B3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таблиця 1</w:t>
      </w:r>
      <w:r w:rsidRPr="00F433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базових предметів належать: «Українська мова», «Українська література», «Зарубіжна література», «Іноземна мова», «Історія: Україна і світ» (у другому варіанті передбачено вивчення окремих предметів: «Історія України», «Всесвітня історія»), «Громадянська освіта», «Математика», «Природничі науки» (у другому варіанті передбачено вивчення окремих природничих дисциплін: «Фізика і астрономія», «Біологія і екологія», «Хімія», «Географія»), «Фіз</w:t>
      </w:r>
      <w:r w:rsidR="003355F6">
        <w:rPr>
          <w:rFonts w:ascii="Times New Roman" w:hAnsi="Times New Roman" w:cs="Times New Roman"/>
          <w:color w:val="auto"/>
          <w:sz w:val="28"/>
          <w:szCs w:val="28"/>
          <w:lang w:val="uk-UA"/>
        </w:rPr>
        <w:t>ична культура», «Захист України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». 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другому варіанті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зазначено мінімальну кількість</w:t>
      </w:r>
      <w:r w:rsidR="00AD62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За модульним принципом буде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реалізовано і зміст базового предмета «Фізика і астрономія». У такому разі розподіл годин між модулем фізики 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модулем астрономії здійснюватиметься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відповідно до навчальних програм.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</w:t>
      </w:r>
      <w:r w:rsidR="003355F6">
        <w:rPr>
          <w:rFonts w:ascii="Times New Roman" w:hAnsi="Times New Roman" w:cs="Times New Roman"/>
          <w:color w:val="auto"/>
          <w:sz w:val="28"/>
          <w:szCs w:val="28"/>
          <w:lang w:val="uk-UA"/>
        </w:rPr>
        <w:t>ми («Інформатика»,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«Мистецтво»), що вивчаються на рівні стандарту. Із запропонованого переліку учень має </w:t>
      </w:r>
      <w:r w:rsidR="00BE68D6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обрати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одночасно два предмети в 10 і 11 класах (у такому разі години, передбачені на вибірково-обов’язкові предмети діляться між двома обраними предметами). 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Частину навчальних годин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навчального плану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призначено для забезпечення профільного спрямування навчання в старшій школі. Профіль навчання формується закладом освіти з урахуванням можливостей забезпечити якісну його реалізацію.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- базові та вибірково-обов’язкові предмети, що вивчаються на рівні стандарту;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профільні предмети (їх перелік з орієнтовною кількістю тижневих годин подано </w:t>
      </w:r>
      <w:r w:rsidRPr="00F433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 w:rsidR="00653B3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таблиці 2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), що вивчаються на профільному рівні;</w:t>
      </w:r>
    </w:p>
    <w:p w:rsidR="00ED033C" w:rsidRPr="00C167B4" w:rsidRDefault="00ED033C" w:rsidP="005E4B7A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- курси за вибором, до яких належать спеціальні і факультативні курси.</w:t>
      </w:r>
    </w:p>
    <w:p w:rsidR="00ED033C" w:rsidRPr="00C167B4" w:rsidRDefault="00ED033C" w:rsidP="005E4B7A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Рішення про розподіл годин для формування відповідного профілю навчання приймає заклад освіти, враховуючи освітні потреби учнів, регіональні особливості, кадрове забезпечення, матеріально-технічну базу тощо. 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У процесі складання власного навча</w:t>
      </w:r>
      <w:r w:rsidR="007577EE">
        <w:rPr>
          <w:rFonts w:ascii="Times New Roman" w:hAnsi="Times New Roman" w:cs="Times New Roman"/>
          <w:color w:val="auto"/>
          <w:sz w:val="28"/>
          <w:szCs w:val="28"/>
          <w:lang w:val="uk-UA"/>
        </w:rPr>
        <w:t>льного плану заклад освіти ураховує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, що:</w:t>
      </w:r>
    </w:p>
    <w:p w:rsidR="00ED033C" w:rsidRPr="00C167B4" w:rsidRDefault="00AD6294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профіль навчання передбачає можливість вивчення профільних предметів з різних освітніх галузей; </w:t>
      </w:r>
    </w:p>
    <w:p w:rsidR="00ED033C" w:rsidRPr="00C167B4" w:rsidRDefault="00AD6294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передбачених на профільні предмети; </w:t>
      </w:r>
    </w:p>
    <w:p w:rsidR="00ED033C" w:rsidRPr="00C167B4" w:rsidRDefault="00AD6294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разі залишку навчальних годин, передбачених на вивчення профільних предметів, заклад освіти може використовувати їх для збільшення кількості годин на вивчення базових предметів, для вивчення спеціальних і факультативних курсів. </w:t>
      </w:r>
    </w:p>
    <w:p w:rsidR="00ED033C" w:rsidRPr="00653B3B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Спеціальні курси разом із профільними предметами відображають специфіку конкретного профілю навчання і визначають його сутність. Вони призначені для доповнення, поглиблення змісту окремих розділів профільних (а за потреби і непрофільних) предметів, можуть містити додаткові споріднені розділи, що не включені до навчальних програм, знайомити учнів із галузями знань, не представленими в змісті окремих предметів, але орієнтованими на комплекс можливих професій у руслі обраного профілю навчання тощо. Тематика і зміст таких курсів можуть розроблятися вчителями і використовуватися в освітньому процесі після погодження в установленому порядку. Заклад освіти може також обирати відповідний курс із уже розроблених і рекомендованих/схвалених для використання. Спеціальні курси реалізуються за рахунок додаткових годин</w:t>
      </w:r>
      <w:r w:rsidRPr="00653B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(у другому варіанті плану, </w:t>
      </w:r>
      <w:r w:rsidR="00653B3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таблиця 1</w:t>
      </w:r>
      <w:r w:rsidRPr="00653B3B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ED033C" w:rsidRPr="00C167B4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Факультативні курси є засобом задоволення пізнавальних інтересів та освітніх потреб учнів у галузях, які загалом не пов’язані з обраним профілем навчання. Наприклад, учні, які навчаються за профілем природничого спрямування, можуть удосконалювати свої знання з української або іноземної мови, а учні, які здобувають освіту за певним суспільно-гуманітарним профілем, можуть розширювати свою компетентність у галузі інформаційно-комунікаційних технологій,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опановуючи відповідний факультативний курс. Факультативні курси реалізуються за рахунок додаткових годин, передбачених планом. </w:t>
      </w:r>
    </w:p>
    <w:p w:rsidR="00ED033C" w:rsidRPr="00C167B4" w:rsidRDefault="007577EE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Коломийський ліцей </w:t>
      </w:r>
      <w:r w:rsidR="005329E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2 </w:t>
      </w:r>
      <w:r w:rsidR="005E4B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D033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 складанні свого навчального плану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збільшить 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ть годин на вивчення базових та</w:t>
      </w:r>
      <w:r w:rsidR="00ED033C"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профільних предметів за рахунок додаткових годин.</w:t>
      </w:r>
    </w:p>
    <w:p w:rsidR="00ED033C" w:rsidRPr="00C167B4" w:rsidRDefault="00ED033C" w:rsidP="00AD6294">
      <w:pPr>
        <w:widowControl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недопущення перевантаження учнів</w:t>
      </w:r>
      <w:r w:rsidR="007577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буде враховано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їхнє навчання в закладах освіти іншого типу (художніх, музичних, спортивних школах тощо). Так, за рішенням педагогічної ради при оцінюванні учнів дозволяється враховувати результати їх навчання з відповідних предметів (музика, фізична культура та ін.) у позашкільних закладах.</w:t>
      </w:r>
    </w:p>
    <w:p w:rsidR="00ED033C" w:rsidRDefault="00ED033C" w:rsidP="00AD6294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5329E0">
        <w:rPr>
          <w:rFonts w:ascii="Times New Roman" w:hAnsi="Times New Roman" w:cs="Times New Roman"/>
          <w:b/>
          <w:i/>
          <w:iCs/>
          <w:color w:val="006600"/>
          <w:sz w:val="28"/>
          <w:szCs w:val="28"/>
          <w:lang w:val="uk-UA"/>
        </w:rPr>
        <w:t>Очікувані результати навчання здобувачів освіти.</w:t>
      </w:r>
      <w:bookmarkStart w:id="1" w:name="_Toc486538639"/>
      <w:r w:rsidR="00653B3B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робити внесок у формування ключових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учнів.</w:t>
      </w:r>
    </w:p>
    <w:p w:rsidR="00ED033C" w:rsidRPr="00AD629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</w:p>
    <w:tbl>
      <w:tblPr>
        <w:tblW w:w="1480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1297"/>
      </w:tblGrid>
      <w:tr w:rsidR="00ED033C" w:rsidRPr="00C167B4" w:rsidTr="005329E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3B0B5B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3B0B5B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112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3B0B5B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  <w:t>Компоненти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уникнення невнормованих іншомовних запозичень у спілкуванні на тематику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ED033C" w:rsidRPr="003B0B5B" w:rsidRDefault="00ED033C" w:rsidP="005E4B7A">
            <w:pPr>
              <w:jc w:val="both"/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розуміння важливості чітких та лаконічних формулювань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>.</w:t>
            </w:r>
          </w:p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означення понять, формулювання властивостей, доведення правил, теорем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Уміння: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</w:t>
            </w:r>
            <w:r w:rsidR="005E4B7A"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</w:t>
            </w:r>
            <w:r w:rsidRPr="00C16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Ставлення: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="005E4B7A"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Уміння: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розв'язування математичних задач, і обов’язково таких, що моделюють реальні життєві ситуації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Уміння: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; послуговуватися технологічними пристроями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складання графіків та діаграм, які ілюструють функціональні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lastRenderedPageBreak/>
              <w:t>залежності результатів впливу людської діяльності на природу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Уміння: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="005E4B7A"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візуалізація даних, побудова графіків та діаграм за допомогою програмних засобів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</w:t>
            </w: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:</w:t>
            </w:r>
            <w:r w:rsidRPr="005329E0">
              <w:rPr>
                <w:rFonts w:ascii="Times New Roman" w:hAnsi="Times New Roman" w:cs="Times New Roman"/>
                <w:color w:val="0066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Навчальні ресурси</w:t>
            </w: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моделювання власної освітньої траєкторії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Навчальні ресурси: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завдання підприємницького змісту (оптимізаційні задачі)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="005E4B7A"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</w:t>
            </w: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Навчальні ресурси</w:t>
            </w: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:</w:t>
            </w:r>
            <w:r w:rsidRPr="003B0B5B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завдання соціального змісту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5E4B7A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Уміння:</w:t>
            </w:r>
            <w:r w:rsidRPr="005329E0">
              <w:rPr>
                <w:rFonts w:ascii="Times New Roman" w:hAnsi="Times New Roman" w:cs="Times New Roman"/>
                <w:b/>
                <w:bCs/>
                <w:i/>
                <w:iCs/>
                <w:color w:val="006600"/>
                <w:sz w:val="28"/>
                <w:szCs w:val="28"/>
                <w:lang w:val="uk-UA"/>
              </w:rPr>
              <w:t xml:space="preserve"> </w:t>
            </w:r>
            <w:r w:rsidR="00ED033C"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Ставлення:</w:t>
            </w:r>
            <w:r w:rsidR="005E4B7A"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lang w:val="uk-UA"/>
              </w:rPr>
              <w:t xml:space="preserve">  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lang w:val="uk-UA"/>
              </w:rPr>
              <w:t xml:space="preserve">культурна самоідентифікація, повага до культурного розмаїття у глобальному суспільстві;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усвідомлення впливу окремого предмета на людську культуру та розвиток суспільства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Навчальні ресурси</w:t>
            </w: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highlight w:val="white"/>
                <w:lang w:val="uk-UA"/>
              </w:rPr>
              <w:t>:</w:t>
            </w:r>
            <w:r w:rsidR="005E4B7A" w:rsidRPr="003B0B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математичні моделі в різних видах мистецтва</w:t>
            </w:r>
          </w:p>
        </w:tc>
      </w:tr>
      <w:tr w:rsidR="00ED033C" w:rsidRPr="003B0B5B" w:rsidTr="005F5CA9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112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Уміння: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t>Ставлення:</w:t>
            </w:r>
            <w:r w:rsidR="005E4B7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ED033C" w:rsidRPr="00C167B4" w:rsidRDefault="00ED033C" w:rsidP="005E4B7A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i/>
                <w:iCs/>
                <w:color w:val="003200"/>
                <w:sz w:val="28"/>
                <w:szCs w:val="28"/>
                <w:highlight w:val="white"/>
                <w:lang w:val="uk-UA"/>
              </w:rPr>
              <w:lastRenderedPageBreak/>
              <w:t>Навчальні ресурси:</w:t>
            </w:r>
            <w:r w:rsidRPr="003B0B5B">
              <w:rPr>
                <w:rFonts w:ascii="Times New Roman" w:hAnsi="Times New Roman" w:cs="Times New Roman"/>
                <w:color w:val="0032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ED033C" w:rsidRPr="00C167B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</w:p>
    <w:p w:rsidR="00ED033C" w:rsidRPr="00C167B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ліній ключових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наформування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в учнів здатності застосовувати знання й уміння у реальних життєвих ситуаціях.</w:t>
      </w:r>
    </w:p>
    <w:p w:rsidR="00ED033C" w:rsidRPr="00C167B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Наскрізні лінії є засобом інтеграції ключових і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загально предметних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, окремих предметів та предметних циклів; їх необхідно враховувати при формуванні шкільного середовища.</w:t>
      </w:r>
    </w:p>
    <w:p w:rsidR="00ED033C" w:rsidRPr="00C167B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Наскрізні лінії є соціально значимими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надпредметними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ED033C" w:rsidRPr="00C167B4" w:rsidRDefault="00ED033C" w:rsidP="00C167B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Навчання за наскрізними лініями реалізується насамперед через:</w:t>
      </w:r>
    </w:p>
    <w:p w:rsidR="00ED033C" w:rsidRPr="00C167B4" w:rsidRDefault="00ED033C" w:rsidP="00AD6294">
      <w:pPr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ED033C" w:rsidRPr="00C167B4" w:rsidRDefault="00ED033C" w:rsidP="00AD6294">
      <w:pPr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окремі предмети 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надпредметні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,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міжкласові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</w:t>
      </w:r>
    </w:p>
    <w:p w:rsidR="00ED033C" w:rsidRPr="00C167B4" w:rsidRDefault="00ED033C" w:rsidP="00AD6294">
      <w:pPr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предмети за вибором; </w:t>
      </w:r>
    </w:p>
    <w:p w:rsidR="00ED033C" w:rsidRPr="00C167B4" w:rsidRDefault="00ED033C" w:rsidP="00AD6294">
      <w:pPr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роботу в проектах; </w:t>
      </w:r>
    </w:p>
    <w:p w:rsidR="00ED033C" w:rsidRPr="00B45B75" w:rsidRDefault="00ED033C" w:rsidP="00B45B75">
      <w:pPr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позакласну навчальну роботу і роботу гуртків.</w:t>
      </w: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2401"/>
        <w:gridCol w:w="12308"/>
      </w:tblGrid>
      <w:tr w:rsidR="00F66FAE" w:rsidTr="00B45B75">
        <w:tc>
          <w:tcPr>
            <w:tcW w:w="2250" w:type="dxa"/>
            <w:shd w:val="clear" w:color="auto" w:fill="EEECE1" w:themeFill="background2"/>
          </w:tcPr>
          <w:p w:rsidR="00F66FAE" w:rsidRPr="003B0B5B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  <w:t>Наскрізна лінія</w:t>
            </w:r>
          </w:p>
        </w:tc>
        <w:tc>
          <w:tcPr>
            <w:tcW w:w="12459" w:type="dxa"/>
            <w:shd w:val="clear" w:color="auto" w:fill="EEECE1" w:themeFill="background2"/>
          </w:tcPr>
          <w:p w:rsidR="00F66FAE" w:rsidRPr="003B0B5B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bCs/>
                <w:color w:val="003200"/>
                <w:sz w:val="28"/>
                <w:szCs w:val="28"/>
                <w:lang w:val="uk-UA"/>
              </w:rPr>
              <w:t>Коротка характеристика</w:t>
            </w:r>
          </w:p>
        </w:tc>
      </w:tr>
      <w:tr w:rsidR="00F66FAE" w:rsidRPr="003B0B5B" w:rsidTr="005F5CA9">
        <w:tc>
          <w:tcPr>
            <w:tcW w:w="2250" w:type="dxa"/>
          </w:tcPr>
          <w:p w:rsidR="00F66FAE" w:rsidRPr="00B45B75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highlight w:val="white"/>
                <w:lang w:val="uk-UA"/>
              </w:rPr>
              <w:t>Екологічна безпека й сталий розвиток</w:t>
            </w:r>
          </w:p>
        </w:tc>
        <w:tc>
          <w:tcPr>
            <w:tcW w:w="12459" w:type="dxa"/>
          </w:tcPr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Проблематика наскрізної лінії реалізується через завдання з реальними даними про використання природних ресурсів, їх збереження та примноження. Аналіз цих даних сприяє розвитку бережливого ставлення до навколишнього середовища, екології, формуванню критичного </w:t>
            </w: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lastRenderedPageBreak/>
              <w:t xml:space="preserve">мислення, вміння вирішувати проблеми, критично оцінювати перспективи розвитку навколишнього середовища і людини. Можливі уроки на відкритому повітрі. </w:t>
            </w:r>
          </w:p>
        </w:tc>
      </w:tr>
      <w:tr w:rsidR="00F66FAE" w:rsidRPr="003B0B5B" w:rsidTr="005F5CA9">
        <w:tc>
          <w:tcPr>
            <w:tcW w:w="2250" w:type="dxa"/>
          </w:tcPr>
          <w:p w:rsidR="00F66FAE" w:rsidRPr="00B45B75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highlight w:val="white"/>
                <w:lang w:val="uk-UA"/>
              </w:rPr>
              <w:lastRenderedPageBreak/>
              <w:t>Громадянська відповідальність</w:t>
            </w:r>
          </w:p>
        </w:tc>
        <w:tc>
          <w:tcPr>
            <w:tcW w:w="12459" w:type="dxa"/>
          </w:tcPr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 </w:t>
            </w:r>
          </w:p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Вивчення окремого предмета має викликати в учнів якомога більше позитивних емоцій, а її зміст — бути націленим на виховання порядності, старанності, систематичності, послідовності, посидючості і чесності. Приклад вчителя покликаний зіграти важливу роль у формуванні толерантного ставлення до товаришів, незалежно від рівня навчальних досягнень.</w:t>
            </w:r>
          </w:p>
        </w:tc>
      </w:tr>
      <w:tr w:rsidR="00F66FAE" w:rsidRPr="003B0B5B" w:rsidTr="005F5CA9">
        <w:tc>
          <w:tcPr>
            <w:tcW w:w="2250" w:type="dxa"/>
          </w:tcPr>
          <w:p w:rsidR="00F66FAE" w:rsidRPr="00B45B75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highlight w:val="white"/>
                <w:lang w:val="uk-UA"/>
              </w:rPr>
              <w:t>Здоров'я і безпека</w:t>
            </w:r>
          </w:p>
        </w:tc>
        <w:tc>
          <w:tcPr>
            <w:tcW w:w="12459" w:type="dxa"/>
          </w:tcPr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</w:t>
            </w:r>
          </w:p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 Вирішення проблем, знайдених з «ага-ефектом», пошук оптимальних методів вирішення і розв’язування задач тощо, здатні викликати в учнів чимало радісних емоцій.</w:t>
            </w:r>
          </w:p>
        </w:tc>
      </w:tr>
      <w:tr w:rsidR="00F66FAE" w:rsidRPr="003B0B5B" w:rsidTr="005F5CA9">
        <w:tc>
          <w:tcPr>
            <w:tcW w:w="2250" w:type="dxa"/>
          </w:tcPr>
          <w:p w:rsidR="00F66FAE" w:rsidRPr="00B45B75" w:rsidRDefault="00F66FAE" w:rsidP="00F66FA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3B0B5B">
              <w:rPr>
                <w:rFonts w:ascii="Times New Roman" w:hAnsi="Times New Roman" w:cs="Times New Roman"/>
                <w:b/>
                <w:color w:val="003200"/>
                <w:sz w:val="28"/>
                <w:szCs w:val="28"/>
                <w:highlight w:val="white"/>
                <w:lang w:val="uk-UA"/>
              </w:rPr>
              <w:t>Підприємливість і фінансова грамотність</w:t>
            </w:r>
          </w:p>
        </w:tc>
        <w:tc>
          <w:tcPr>
            <w:tcW w:w="12459" w:type="dxa"/>
          </w:tcPr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F66FAE" w:rsidRPr="00C167B4" w:rsidRDefault="00F66FAE" w:rsidP="00F66FAE">
            <w:pPr>
              <w:widowControl/>
              <w:ind w:firstLine="58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  <w:t xml:space="preserve"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 </w:t>
            </w:r>
          </w:p>
        </w:tc>
      </w:tr>
    </w:tbl>
    <w:p w:rsidR="00ED033C" w:rsidRPr="00F66FAE" w:rsidRDefault="00ED033C" w:rsidP="00C167B4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Необхідною умовою формування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</w:t>
      </w:r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lastRenderedPageBreak/>
        <w:t xml:space="preserve">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сприяє встановлення та реалізація в освітньому процесі міжпредметних і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внутрішньопредметних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зв’язків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, а саме: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змістово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1"/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t>Вимоги до осіб, які можуть розпочинати здобуття профільної середньої освіти</w:t>
      </w: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.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Особи з особливими освітніми потребами можуть розпочинати здобуття профільної середньої освіти за інших умов.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t>Перелік освітніх галузей</w:t>
      </w: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.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671B4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світню програму укладено за такими освітніми галузями: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Мови і літератури 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Суспільствознавство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Мистецтво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Математика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Природознавство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Технології</w:t>
      </w:r>
    </w:p>
    <w:p w:rsidR="00ED033C" w:rsidRPr="00C167B4" w:rsidRDefault="00ED033C" w:rsidP="00F66FAE">
      <w:pPr>
        <w:widowControl/>
        <w:numPr>
          <w:ilvl w:val="0"/>
          <w:numId w:val="3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Здоров’я і фізична культура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t>Логічна послідовність вивчення предметів</w:t>
      </w:r>
      <w:r w:rsidRPr="003B0B5B">
        <w:rPr>
          <w:rFonts w:ascii="Times New Roman" w:hAnsi="Times New Roman" w:cs="Times New Roman"/>
          <w:color w:val="003200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розкривається у відповідних </w:t>
      </w: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навчальних</w:t>
      </w:r>
      <w:r w:rsidR="00B671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програмах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t>Рекомендовані форми організації освітнього процесу</w:t>
      </w:r>
      <w:r w:rsidRPr="00B45B75">
        <w:rPr>
          <w:rFonts w:ascii="Times New Roman" w:hAnsi="Times New Roman" w:cs="Times New Roman"/>
          <w:b/>
          <w:i/>
          <w:iCs/>
          <w:color w:val="006600"/>
          <w:sz w:val="28"/>
          <w:szCs w:val="28"/>
          <w:lang w:val="uk-UA"/>
        </w:rPr>
        <w:t>.</w:t>
      </w:r>
      <w:r w:rsidRPr="00B45B75">
        <w:rPr>
          <w:rFonts w:ascii="Times New Roman" w:hAnsi="Times New Roman" w:cs="Times New Roman"/>
          <w:color w:val="006600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:rsidR="00ED033C" w:rsidRPr="00C167B4" w:rsidRDefault="00ED033C" w:rsidP="00F66FAE">
      <w:pPr>
        <w:widowControl/>
        <w:numPr>
          <w:ilvl w:val="0"/>
          <w:numId w:val="3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формування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ED033C" w:rsidRPr="00C167B4" w:rsidRDefault="00ED033C" w:rsidP="00F66FAE">
      <w:pPr>
        <w:widowControl/>
        <w:numPr>
          <w:ilvl w:val="0"/>
          <w:numId w:val="3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розвитку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</w:p>
    <w:p w:rsidR="00ED033C" w:rsidRPr="00C167B4" w:rsidRDefault="00ED033C" w:rsidP="00F66FAE">
      <w:pPr>
        <w:widowControl/>
        <w:numPr>
          <w:ilvl w:val="0"/>
          <w:numId w:val="3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</w:p>
    <w:p w:rsidR="00ED033C" w:rsidRPr="00C167B4" w:rsidRDefault="00ED033C" w:rsidP="00F66FAE">
      <w:pPr>
        <w:widowControl/>
        <w:numPr>
          <w:ilvl w:val="0"/>
          <w:numId w:val="3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корекції основних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</w:t>
      </w:r>
    </w:p>
    <w:p w:rsidR="00ED033C" w:rsidRPr="00C167B4" w:rsidRDefault="00ED033C" w:rsidP="00F66FAE">
      <w:pPr>
        <w:widowControl/>
        <w:numPr>
          <w:ilvl w:val="0"/>
          <w:numId w:val="34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комбінований урок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Також формами організації освітнього процесу можуть бути екскурсії, віртуальні подорожі, уроки-семінари, конференції, форуми, спектаклі, брифінги,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квести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інтерактивні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уроки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уроки</w:t>
      </w:r>
      <w:proofErr w:type="spellEnd"/>
      <w:r w:rsidR="00F66FA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F66FA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«суди»,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урок-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дискусійна група, уроки з навчанням одних учнів іншими), інтегровані уроки,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проблемний урок, відео-уроки, прес-конференції, ділові ігри тощо.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Засвоєння нового матеріалу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можна проводити на лекції, конференції, екскурсії і т. д. Для конференції, дискусії вчителем або учнями визначаються теми доповідей учнів, основні напрями самостійної роботи. На навчальній екскурсії учні отримують знання, знайомлячись із експонатами в музеї, з роботою механізмів на підприємстві, спостерігаючи за різноманітними процесами, що відбуваються у природі. Консультації проводяться з учнями, які не були присутні на попередніх уроках або не зрозуміли, не засвоїли зміст окремих предметів. Розвиток і корекцію основних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можна, крім уроку відповідного типу, проводити на семінарі, заключній конференції, екскурсії тощо. Семінар як форма організації об'єднує бесіду та дискусію учнів. Заключна конференція може будуватися як у формі дискусії, так і у формі диспуту, на якому обговорюються полярні точки зору. Учитель або учні підбивають підсумки обговорення і формулюють висновки.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З метою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засвоєння нового матеріалу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та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розвитку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робіт). Оглядова конференція (для 8-11 класів) повинна передбачати обговорення ключових положень вивченого матеріалу, учнем розкриваються нові узагальнюючі підходи до його аналізу.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Оглядова конференція може бути комплексною, тобто реалізувати міжпредметні зв'язки в узагальненні й систематизації навчального матеріалу.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Учням, які готуються здавати заліки або іспити можливе проведення оглядових консультацій, які виконують коригувальну функцію, допомагаючи учням зорієнтуватися у змісті окремих предметів.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Консультація будується за принципом питань і відповідей.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Перевірка та/або оцінювання досягнення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крім уроку може здійснюватися у формі заліку, співбесіди, контрольного навчально-практичного заняття.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Залік як форма організації проводиться для перевірки якості засвоєння учнями змісту предметів, досягнення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. Ця форма організації як правило застосовується у класах з вечірньою формою здобуття освіти або для інших здобувачів профільної середньої освіти.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Співбесіда, як і залік, тільки у формі індивідуальної бесіди, проводиться з метою з'ясувати рівень досягнення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Функцію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перевірки та/або оцінювання досягнення 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виконує навчально-практичне заняття. Учні одержують конкретні завдання, з виконання яких звітують перед вчителем.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Учні можуть самостійно знімати та монтувати відеофільми (під час відео-уроку) за умови самостійного розроблення сюжету фільму, підбору матеріалу, виконують самостійно розподілені ролі та аналізують виконану роботу.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ED033C" w:rsidRPr="00C167B4" w:rsidRDefault="00ED033C" w:rsidP="00F66FAE">
      <w:pPr>
        <w:widowControl/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0B5B">
        <w:rPr>
          <w:rFonts w:ascii="Times New Roman" w:hAnsi="Times New Roman" w:cs="Times New Roman"/>
          <w:b/>
          <w:i/>
          <w:iCs/>
          <w:color w:val="003200"/>
          <w:sz w:val="28"/>
          <w:szCs w:val="28"/>
          <w:lang w:val="uk-UA"/>
        </w:rPr>
        <w:t>Опис та інструменти системи внутрішнього забезпечення якості освіти</w:t>
      </w: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.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Система внутрішнього забезпечення якості складається з наступних компонентів: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кадрове забезпечення освітньої діяльності;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якість проведення навчальних занять;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моніторинг досягнення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учнями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результатів навчання (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оновлення методичної бази освітньої діяльності;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ED033C" w:rsidRPr="00C167B4" w:rsidRDefault="00ED033C" w:rsidP="00F66FAE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Освітня програма </w:t>
      </w:r>
      <w:r w:rsidR="00B45B75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Коломи</w:t>
      </w:r>
      <w:r w:rsidR="007577EE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йського ліцею</w:t>
      </w:r>
      <w:r w:rsidR="00B45B75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 xml:space="preserve"> № 2</w:t>
      </w:r>
      <w:r w:rsidR="005E4B7A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має передбачати досягнення учнями результатів навчання (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), визначених Державним стандартом.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програма закладу базової середньої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 w:rsidRPr="00C167B4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.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Її схвалює педагогічна рада 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Колом</w:t>
      </w:r>
      <w:r w:rsidR="007577EE">
        <w:rPr>
          <w:rFonts w:ascii="Times New Roman" w:hAnsi="Times New Roman" w:cs="Times New Roman"/>
          <w:color w:val="auto"/>
          <w:sz w:val="28"/>
          <w:szCs w:val="28"/>
          <w:lang w:val="uk-UA"/>
        </w:rPr>
        <w:t>ийського ліцею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2</w:t>
      </w:r>
      <w:r w:rsidR="005E4B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та затверджує її</w:t>
      </w:r>
      <w:r w:rsidRPr="007A16B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директор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. Окрім освітніх</w:t>
      </w:r>
      <w:r w:rsidR="005E4B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компонентів для вільного вибору учнів, які є обов’язковими, за рішенням закладу вона може містити інші компоненти, зокрема корекційно-</w:t>
      </w:r>
      <w:proofErr w:type="spellStart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розвитковий</w:t>
      </w:r>
      <w:proofErr w:type="spellEnd"/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складник для осіб з особливими освітніми потребами.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 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>Колом</w:t>
      </w:r>
      <w:r w:rsidR="007577EE">
        <w:rPr>
          <w:rFonts w:ascii="Times New Roman" w:hAnsi="Times New Roman" w:cs="Times New Roman"/>
          <w:color w:val="auto"/>
          <w:sz w:val="28"/>
          <w:szCs w:val="28"/>
          <w:lang w:val="uk-UA"/>
        </w:rPr>
        <w:t>ийського ліцею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2 </w:t>
      </w:r>
      <w:r w:rsidR="005E4B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перелік освітніх компонентів, що передбачені відповідною освітньою програмою, оприлюднюються на</w:t>
      </w:r>
      <w:r w:rsidR="00562C6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веб-сайті 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закладу</w:t>
      </w: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7A16B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основі освітньої програми </w:t>
      </w:r>
      <w:r w:rsidR="00B45B75">
        <w:rPr>
          <w:rFonts w:ascii="Times New Roman" w:hAnsi="Times New Roman" w:cs="Times New Roman"/>
          <w:color w:val="auto"/>
          <w:sz w:val="28"/>
          <w:szCs w:val="28"/>
          <w:lang w:val="uk-UA"/>
        </w:rPr>
        <w:t>Ко</w:t>
      </w:r>
      <w:r w:rsidR="007577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ломийський ліцей № 2 </w:t>
      </w:r>
      <w:r w:rsidRPr="007A16B5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складає та затверджує навчальний план закладу освіти, що конкретизує організацію освітнього процесу</w:t>
      </w:r>
      <w:r w:rsidRPr="00C167B4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</w:p>
    <w:p w:rsidR="00ED033C" w:rsidRPr="00C167B4" w:rsidRDefault="00ED033C" w:rsidP="00F66FAE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  <w:lang w:val="uk-UA"/>
        </w:rPr>
      </w:pPr>
    </w:p>
    <w:p w:rsidR="00562C6B" w:rsidRDefault="00562C6B" w:rsidP="00562C6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43366" w:rsidRDefault="00F43366" w:rsidP="00562C6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43366" w:rsidRDefault="00F43366" w:rsidP="00562C6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62C6B" w:rsidRDefault="00562C6B" w:rsidP="00562C6B">
      <w:pPr>
        <w:widowControl/>
        <w:shd w:val="clear" w:color="auto" w:fill="FFFFFF"/>
        <w:ind w:left="567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562C6B" w:rsidSect="005F5CA9">
          <w:footerReference w:type="default" r:id="rId10"/>
          <w:footerReference w:type="first" r:id="rId11"/>
          <w:pgSz w:w="16838" w:h="11906" w:orient="landscape"/>
          <w:pgMar w:top="567" w:right="567" w:bottom="1701" w:left="1701" w:header="567" w:footer="567" w:gutter="0"/>
          <w:cols w:space="708"/>
          <w:titlePg/>
          <w:docGrid w:linePitch="360"/>
        </w:sectPr>
      </w:pPr>
    </w:p>
    <w:p w:rsidR="00A5376A" w:rsidRDefault="007007FE" w:rsidP="00A5187D">
      <w:pPr>
        <w:widowControl/>
        <w:shd w:val="clear" w:color="auto" w:fill="FFFFFF"/>
        <w:tabs>
          <w:tab w:val="left" w:pos="142"/>
        </w:tabs>
        <w:ind w:left="5529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color w:val="auto"/>
          <w:lang w:val="uk-UA"/>
        </w:rPr>
        <w:lastRenderedPageBreak/>
        <w:t xml:space="preserve">                                                       </w:t>
      </w:r>
    </w:p>
    <w:p w:rsidR="00A5376A" w:rsidRPr="00A5376A" w:rsidRDefault="007007FE" w:rsidP="00A5376A">
      <w:pPr>
        <w:ind w:firstLine="9639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</w:pPr>
      <w:r>
        <w:rPr>
          <w:rFonts w:ascii="Times New Roman" w:eastAsia="Calibri" w:hAnsi="Times New Roman" w:cs="Times New Roman"/>
          <w:color w:val="auto"/>
          <w:lang w:val="uk-UA"/>
        </w:rPr>
        <w:t xml:space="preserve">               </w:t>
      </w:r>
      <w:r w:rsidR="00A5376A" w:rsidRPr="00A5376A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  <w:t>Таблиця 2</w:t>
      </w:r>
    </w:p>
    <w:p w:rsidR="00A5376A" w:rsidRPr="00A5376A" w:rsidRDefault="00A5376A" w:rsidP="00A5376A">
      <w:pPr>
        <w:widowControl/>
        <w:ind w:left="9639" w:firstLine="7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</w:pPr>
      <w:r w:rsidRPr="00A5376A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  <w:t>До наказу МОН України від 20.04.2018 № 408</w:t>
      </w:r>
    </w:p>
    <w:p w:rsidR="00A5376A" w:rsidRPr="00A5376A" w:rsidRDefault="00A5376A" w:rsidP="00A5376A">
      <w:pPr>
        <w:widowControl/>
        <w:ind w:left="9639" w:firstLine="7"/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</w:pPr>
      <w:r w:rsidRPr="00A5376A">
        <w:rPr>
          <w:rFonts w:ascii="Times New Roman" w:eastAsia="Times New Roman" w:hAnsi="Times New Roman" w:cs="Times New Roman"/>
          <w:color w:val="auto"/>
          <w:sz w:val="22"/>
          <w:szCs w:val="22"/>
          <w:lang w:val="uk-UA" w:eastAsia="ru-RU"/>
        </w:rPr>
        <w:t>Типової освітньої програми</w:t>
      </w:r>
    </w:p>
    <w:p w:rsidR="00A5376A" w:rsidRPr="00A5376A" w:rsidRDefault="00A5376A" w:rsidP="00A5376A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/>
        </w:rPr>
      </w:pPr>
      <w:r w:rsidRPr="00A5376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Навчальний план </w:t>
      </w:r>
    </w:p>
    <w:p w:rsidR="00A5376A" w:rsidRPr="00A5376A" w:rsidRDefault="00A5376A" w:rsidP="00A5376A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/>
        </w:rPr>
      </w:pPr>
      <w:r w:rsidRPr="00A5376A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для 10-11 класів закладів загальної середньої освіти</w:t>
      </w:r>
    </w:p>
    <w:p w:rsidR="00A5376A" w:rsidRPr="00A5376A" w:rsidRDefault="00A5376A" w:rsidP="00A5376A">
      <w:pPr>
        <w:widowControl/>
        <w:ind w:firstLine="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12616" w:type="dxa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693"/>
        <w:gridCol w:w="3544"/>
      </w:tblGrid>
      <w:tr w:rsidR="00A5376A" w:rsidRPr="00A5376A" w:rsidTr="00D02BF6">
        <w:trPr>
          <w:cantSplit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  <w:p w:rsidR="00A5376A" w:rsidRPr="00A5376A" w:rsidRDefault="00A5376A" w:rsidP="00A5376A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76A" w:rsidRPr="00A5376A" w:rsidRDefault="00A5376A" w:rsidP="00A5376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11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Базові предмети</w:t>
            </w: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vertAlign w:val="superscript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30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Іноземна мова</w:t>
            </w: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0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keepNext/>
              <w:widowControl/>
              <w:autoSpaceDE w:val="0"/>
              <w:autoSpaceDN w:val="0"/>
              <w:ind w:left="33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537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2 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1,5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Вибірково-обов’язкові предмети</w:t>
            </w: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 (Інформатика, Технології, Мистецтво)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A5376A" w:rsidRPr="00A5376A" w:rsidTr="00D02BF6">
        <w:trPr>
          <w:cantSplit/>
          <w:trHeight w:val="49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Додаткові години</w:t>
            </w: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Pr="00A5376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на </w:t>
            </w: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shd w:val="clear" w:color="auto" w:fill="FF0000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  <w:p w:rsidR="00A5376A" w:rsidRPr="00A5376A" w:rsidRDefault="00A5376A" w:rsidP="00A5376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33</w:t>
            </w:r>
          </w:p>
        </w:tc>
      </w:tr>
      <w:tr w:rsidR="00A5376A" w:rsidRPr="00A5376A" w:rsidTr="00D02BF6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Всього фінансується </w:t>
            </w: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76A" w:rsidRPr="00A5376A" w:rsidRDefault="00A5376A" w:rsidP="00A5376A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5376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38</w:t>
            </w:r>
          </w:p>
        </w:tc>
      </w:tr>
    </w:tbl>
    <w:p w:rsidR="00A5376A" w:rsidRPr="00A5376A" w:rsidRDefault="00A5376A" w:rsidP="00A5376A">
      <w:pPr>
        <w:widowControl/>
        <w:ind w:right="-286" w:firstLine="1"/>
        <w:jc w:val="both"/>
        <w:rPr>
          <w:rFonts w:ascii="Times New Roman" w:eastAsia="Calibri" w:hAnsi="Times New Roman" w:cs="Times New Roman"/>
          <w:color w:val="auto"/>
          <w:lang w:val="uk-UA"/>
        </w:rPr>
      </w:pPr>
      <w:r w:rsidRPr="00A5376A">
        <w:rPr>
          <w:rFonts w:ascii="Times New Roman" w:eastAsia="Calibri" w:hAnsi="Times New Roman" w:cs="Times New Roman"/>
          <w:color w:val="auto"/>
          <w:vertAlign w:val="superscript"/>
          <w:lang w:val="uk-UA"/>
        </w:rPr>
        <w:t xml:space="preserve">1 </w:t>
      </w:r>
      <w:r w:rsidRPr="00A5376A">
        <w:rPr>
          <w:rFonts w:ascii="Times New Roman" w:eastAsia="Calibri" w:hAnsi="Times New Roman" w:cs="Times New Roman"/>
          <w:color w:val="auto"/>
          <w:lang w:val="uk-UA"/>
        </w:rPr>
        <w:t>У дужках подано кількість годин для закладів освіти з навчанням мовою корінного народу, національної меншини.</w:t>
      </w:r>
    </w:p>
    <w:p w:rsidR="00A5376A" w:rsidRPr="00A5376A" w:rsidRDefault="00A5376A" w:rsidP="00A5376A">
      <w:pPr>
        <w:widowControl/>
        <w:ind w:right="-286" w:firstLine="1"/>
        <w:jc w:val="both"/>
        <w:rPr>
          <w:rFonts w:ascii="Times New Roman" w:eastAsia="Calibri" w:hAnsi="Times New Roman" w:cs="Times New Roman"/>
          <w:color w:val="auto"/>
          <w:lang w:val="uk-UA"/>
        </w:rPr>
      </w:pPr>
      <w:r w:rsidRPr="00A5376A">
        <w:rPr>
          <w:rFonts w:ascii="Times New Roman" w:eastAsia="Calibri" w:hAnsi="Times New Roman" w:cs="Times New Roman"/>
          <w:color w:val="auto"/>
          <w:vertAlign w:val="superscript"/>
          <w:lang w:val="uk-UA"/>
        </w:rPr>
        <w:t>2</w:t>
      </w:r>
      <w:r w:rsidRPr="00A5376A">
        <w:rPr>
          <w:rFonts w:ascii="Times New Roman" w:eastAsia="Calibri" w:hAnsi="Times New Roman" w:cs="Times New Roman"/>
          <w:color w:val="auto"/>
          <w:lang w:val="uk-UA"/>
        </w:rPr>
        <w:t xml:space="preserve"> За наявності належних умов заклад освіти може збільшувати кількість годин на вивчення іноземної мови, використовуючи додаткові години.</w:t>
      </w:r>
    </w:p>
    <w:p w:rsidR="00A5376A" w:rsidRPr="00A5376A" w:rsidRDefault="00A5376A" w:rsidP="00A5376A">
      <w:pPr>
        <w:widowControl/>
        <w:ind w:right="-286" w:firstLine="1"/>
        <w:jc w:val="both"/>
        <w:rPr>
          <w:rFonts w:ascii="Times New Roman" w:eastAsia="Calibri" w:hAnsi="Times New Roman" w:cs="Times New Roman"/>
          <w:color w:val="auto"/>
          <w:lang w:val="uk-UA"/>
        </w:rPr>
      </w:pPr>
      <w:r w:rsidRPr="00A5376A">
        <w:rPr>
          <w:rFonts w:ascii="Times New Roman" w:eastAsia="Calibri" w:hAnsi="Times New Roman" w:cs="Times New Roman"/>
          <w:color w:val="auto"/>
          <w:vertAlign w:val="superscript"/>
          <w:lang w:val="uk-UA"/>
        </w:rPr>
        <w:t>3</w:t>
      </w:r>
      <w:r w:rsidRPr="00A5376A">
        <w:rPr>
          <w:rFonts w:ascii="Times New Roman" w:eastAsia="Calibri" w:hAnsi="Times New Roman" w:cs="Times New Roman"/>
          <w:color w:val="auto"/>
          <w:lang w:val="uk-UA"/>
        </w:rPr>
        <w:t xml:space="preserve"> Години фізичної культури не входять до гранично допустимого тижневого навантаження на учня.</w:t>
      </w:r>
    </w:p>
    <w:p w:rsidR="00A5376A" w:rsidRPr="00A5376A" w:rsidRDefault="00A5376A" w:rsidP="00A5376A">
      <w:pPr>
        <w:widowControl/>
        <w:ind w:firstLine="77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:rsidR="00A5376A" w:rsidRPr="00A5376A" w:rsidRDefault="00A5376A" w:rsidP="00A5376A">
      <w:pPr>
        <w:widowControl/>
        <w:ind w:firstLine="77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A5376A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D50E8D7" wp14:editId="54016CFA">
            <wp:simplePos x="0" y="0"/>
            <wp:positionH relativeFrom="column">
              <wp:posOffset>2978150</wp:posOffset>
            </wp:positionH>
            <wp:positionV relativeFrom="paragraph">
              <wp:posOffset>200025</wp:posOffset>
            </wp:positionV>
            <wp:extent cx="1257300" cy="590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6A" w:rsidRPr="00A5376A" w:rsidRDefault="00A5376A" w:rsidP="00A5376A">
      <w:pPr>
        <w:widowControl/>
        <w:ind w:left="-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</w:pP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 xml:space="preserve">                           Директор департаменту</w:t>
      </w:r>
    </w:p>
    <w:p w:rsidR="00A5376A" w:rsidRPr="00A5376A" w:rsidRDefault="00A5376A" w:rsidP="00A5376A">
      <w:pPr>
        <w:widowControl/>
        <w:ind w:left="-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</w:pP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 xml:space="preserve">                           загальної середньої та дошкільної освіти</w:t>
      </w: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ab/>
      </w: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ab/>
      </w: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ab/>
      </w: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ab/>
      </w: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tab/>
        <w:t>Ю. Г. Кононенко</w:t>
      </w:r>
    </w:p>
    <w:p w:rsidR="00A5376A" w:rsidRPr="00A5376A" w:rsidRDefault="00A5376A" w:rsidP="00A5376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376A">
        <w:rPr>
          <w:rFonts w:ascii="Times New Roman" w:eastAsia="Calibri" w:hAnsi="Times New Roman" w:cs="Times New Roman"/>
          <w:color w:val="auto"/>
          <w:sz w:val="20"/>
          <w:szCs w:val="20"/>
          <w:lang w:val="uk-UA"/>
        </w:rPr>
        <w:br w:type="page"/>
      </w:r>
    </w:p>
    <w:p w:rsidR="00562C6B" w:rsidRDefault="00562C6B" w:rsidP="00A5376A">
      <w:pPr>
        <w:widowControl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562C6B" w:rsidSect="005F5CA9">
          <w:pgSz w:w="16838" w:h="11906" w:orient="landscape"/>
          <w:pgMar w:top="567" w:right="567" w:bottom="1701" w:left="1701" w:header="567" w:footer="567" w:gutter="0"/>
          <w:cols w:space="708"/>
          <w:titlePg/>
          <w:docGrid w:linePitch="360"/>
        </w:sectPr>
      </w:pPr>
    </w:p>
    <w:p w:rsidR="00CC28CE" w:rsidRDefault="00A5376A" w:rsidP="00A5376A">
      <w:pPr>
        <w:widowControl/>
        <w:shd w:val="clear" w:color="auto" w:fill="FFFFFF"/>
        <w:tabs>
          <w:tab w:val="left" w:pos="142"/>
        </w:tabs>
        <w:jc w:val="center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color w:val="auto"/>
          <w:lang w:val="uk-UA"/>
        </w:rPr>
        <w:lastRenderedPageBreak/>
        <w:t xml:space="preserve">                                                                                 </w:t>
      </w:r>
      <w:r w:rsidR="00CC28CE">
        <w:rPr>
          <w:rFonts w:ascii="Times New Roman" w:eastAsia="Calibri" w:hAnsi="Times New Roman" w:cs="Times New Roman"/>
          <w:color w:val="auto"/>
          <w:lang w:val="uk-UA"/>
        </w:rPr>
        <w:t>Таблиця 2</w:t>
      </w:r>
    </w:p>
    <w:p w:rsidR="007007FE" w:rsidRPr="0000608A" w:rsidRDefault="007007FE" w:rsidP="00CC28CE">
      <w:pPr>
        <w:widowControl/>
        <w:shd w:val="clear" w:color="auto" w:fill="FFFFFF"/>
        <w:tabs>
          <w:tab w:val="left" w:pos="142"/>
        </w:tabs>
        <w:ind w:left="5529"/>
        <w:rPr>
          <w:rFonts w:ascii="Times New Roman" w:eastAsia="Calibri" w:hAnsi="Times New Roman" w:cs="Times New Roman"/>
          <w:color w:val="auto"/>
          <w:lang w:val="uk-UA"/>
        </w:rPr>
      </w:pPr>
      <w:r>
        <w:rPr>
          <w:rFonts w:ascii="Times New Roman" w:eastAsia="Calibri" w:hAnsi="Times New Roman" w:cs="Times New Roman"/>
          <w:color w:val="auto"/>
          <w:lang w:val="uk-UA"/>
        </w:rPr>
        <w:t xml:space="preserve">                                                             до Типової освітньої програми</w:t>
      </w:r>
    </w:p>
    <w:p w:rsidR="00CC28CE" w:rsidRPr="00C167B4" w:rsidRDefault="00CC28CE" w:rsidP="00CC28CE">
      <w:pPr>
        <w:widowControl/>
        <w:ind w:left="552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D033C" w:rsidRPr="00C167B4" w:rsidRDefault="00ED033C" w:rsidP="00C167B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Орієнтовна кількість навчальних годин для профільних предметів</w:t>
      </w:r>
    </w:p>
    <w:p w:rsidR="00ED033C" w:rsidRPr="00C167B4" w:rsidRDefault="00ED033C" w:rsidP="00C167B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7"/>
        <w:gridCol w:w="4536"/>
      </w:tblGrid>
      <w:tr w:rsidR="00ED033C" w:rsidRPr="00C167B4" w:rsidTr="00F34A27">
        <w:tc>
          <w:tcPr>
            <w:tcW w:w="4786" w:type="dxa"/>
            <w:vMerge w:val="restart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Профільний предмет</w:t>
            </w:r>
          </w:p>
        </w:tc>
        <w:tc>
          <w:tcPr>
            <w:tcW w:w="9603" w:type="dxa"/>
            <w:gridSpan w:val="2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ED033C" w:rsidRPr="00C167B4" w:rsidTr="00F34A27">
        <w:tc>
          <w:tcPr>
            <w:tcW w:w="0" w:type="auto"/>
            <w:vMerge/>
            <w:vAlign w:val="center"/>
          </w:tcPr>
          <w:p w:rsidR="00ED033C" w:rsidRPr="00C167B4" w:rsidRDefault="00ED033C" w:rsidP="00C167B4">
            <w:pPr>
              <w:widowControl/>
              <w:rPr>
                <w:rFonts w:ascii="Calibri" w:hAnsi="Calibri" w:cs="Calibri"/>
                <w:b/>
                <w:bCs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11 клас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Друга іноземна мова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Мова і література корінного народу, національної меншини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</w:tr>
      <w:tr w:rsidR="00ED033C" w:rsidRPr="00C167B4" w:rsidTr="00F34A27">
        <w:tc>
          <w:tcPr>
            <w:tcW w:w="4786" w:type="dxa"/>
          </w:tcPr>
          <w:p w:rsidR="00ED033C" w:rsidRPr="00C167B4" w:rsidRDefault="00ED033C" w:rsidP="00C167B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Захист Вітчизни </w:t>
            </w:r>
          </w:p>
        </w:tc>
        <w:tc>
          <w:tcPr>
            <w:tcW w:w="5067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ED033C" w:rsidRPr="00C167B4" w:rsidRDefault="00ED033C" w:rsidP="00C167B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</w:tbl>
    <w:p w:rsidR="00ED033C" w:rsidRPr="00C167B4" w:rsidRDefault="00ED033C" w:rsidP="00C167B4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D033C" w:rsidRPr="00C167B4" w:rsidRDefault="00ED033C" w:rsidP="00C167B4">
      <w:pPr>
        <w:widowControl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D033C" w:rsidRPr="00C167B4" w:rsidRDefault="00ED033C" w:rsidP="00C167B4">
      <w:pPr>
        <w:widowControl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C28CE" w:rsidRPr="0000608A" w:rsidRDefault="00ED033C" w:rsidP="00CC28CE">
      <w:pPr>
        <w:widowControl/>
        <w:shd w:val="clear" w:color="auto" w:fill="FFFFFF"/>
        <w:tabs>
          <w:tab w:val="left" w:pos="142"/>
        </w:tabs>
        <w:ind w:left="5529"/>
        <w:rPr>
          <w:rFonts w:ascii="Times New Roman" w:eastAsia="Calibri" w:hAnsi="Times New Roman" w:cs="Times New Roman"/>
          <w:color w:val="auto"/>
          <w:lang w:val="uk-UA"/>
        </w:rPr>
      </w:pPr>
      <w:r w:rsidRPr="00C167B4">
        <w:rPr>
          <w:rFonts w:ascii="Calibri" w:hAnsi="Calibri" w:cs="Calibri"/>
          <w:color w:val="auto"/>
          <w:sz w:val="22"/>
          <w:szCs w:val="22"/>
          <w:lang w:val="uk-UA"/>
        </w:rPr>
        <w:br w:type="page"/>
      </w:r>
      <w:r w:rsidR="007007FE">
        <w:rPr>
          <w:rFonts w:ascii="Calibri" w:hAnsi="Calibri" w:cs="Calibri"/>
          <w:color w:val="auto"/>
          <w:sz w:val="22"/>
          <w:szCs w:val="22"/>
          <w:lang w:val="uk-UA"/>
        </w:rPr>
        <w:lastRenderedPageBreak/>
        <w:t xml:space="preserve">                                                                </w:t>
      </w:r>
      <w:r w:rsidR="00CC28CE">
        <w:rPr>
          <w:rFonts w:ascii="Times New Roman" w:eastAsia="Calibri" w:hAnsi="Times New Roman" w:cs="Times New Roman"/>
          <w:color w:val="auto"/>
          <w:lang w:val="uk-UA"/>
        </w:rPr>
        <w:t>Таблиця 3</w:t>
      </w:r>
    </w:p>
    <w:p w:rsidR="00ED033C" w:rsidRDefault="00ED033C" w:rsidP="00CC28CE">
      <w:pPr>
        <w:widowControl/>
        <w:shd w:val="clear" w:color="auto" w:fill="FFFFFF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007F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до Типової освітньої </w:t>
      </w:r>
      <w:proofErr w:type="spellStart"/>
      <w:r w:rsidR="007007F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прогами</w:t>
      </w:r>
      <w:proofErr w:type="spellEnd"/>
    </w:p>
    <w:p w:rsidR="00CC28CE" w:rsidRPr="00C167B4" w:rsidRDefault="00CC28CE" w:rsidP="00CC28CE">
      <w:pPr>
        <w:widowControl/>
        <w:shd w:val="clear" w:color="auto" w:fill="FFFFFF"/>
        <w:ind w:left="595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C28CE" w:rsidRPr="00C167B4" w:rsidRDefault="00CC28CE" w:rsidP="00CC28C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Перелік навчальних програм </w:t>
      </w:r>
    </w:p>
    <w:p w:rsidR="00CC28CE" w:rsidRPr="00C167B4" w:rsidRDefault="00CC28CE" w:rsidP="00CC28C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 xml:space="preserve">для учнів закладів загальної середньої освіти ІІІ ступеня </w:t>
      </w:r>
    </w:p>
    <w:p w:rsidR="00CC28CE" w:rsidRPr="00C167B4" w:rsidRDefault="00CC28CE" w:rsidP="00CC28C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  <w:r w:rsidRPr="00C167B4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(затверджені наказами МОН від 23.10.2017 № 1407 та від 24.11.2017 № 1539)</w:t>
      </w:r>
    </w:p>
    <w:p w:rsidR="00CC28CE" w:rsidRPr="00C167B4" w:rsidRDefault="00CC28CE" w:rsidP="00CC28C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5"/>
        <w:gridCol w:w="7938"/>
      </w:tblGrid>
      <w:tr w:rsidR="00CC28CE" w:rsidRPr="00C167B4" w:rsidTr="00F34A27">
        <w:trPr>
          <w:trHeight w:val="20"/>
        </w:trPr>
        <w:tc>
          <w:tcPr>
            <w:tcW w:w="675" w:type="dxa"/>
          </w:tcPr>
          <w:p w:rsidR="00CC28CE" w:rsidRPr="00C167B4" w:rsidRDefault="00CC28CE" w:rsidP="005329E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5" w:type="dxa"/>
          </w:tcPr>
          <w:p w:rsidR="00CC28CE" w:rsidRPr="00C167B4" w:rsidRDefault="00CC28CE" w:rsidP="005329E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7938" w:type="dxa"/>
            <w:vAlign w:val="center"/>
          </w:tcPr>
          <w:p w:rsidR="00CC28CE" w:rsidRPr="00C167B4" w:rsidRDefault="00CC28CE" w:rsidP="005329E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/>
              </w:rPr>
              <w:t>Рівень вивчення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3B7095" w:rsidRPr="00C167B4" w:rsidRDefault="003B7095" w:rsidP="005329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953C09" w:rsidRPr="00C167B4" w:rsidTr="00F34A27">
        <w:trPr>
          <w:trHeight w:val="20"/>
        </w:trPr>
        <w:tc>
          <w:tcPr>
            <w:tcW w:w="675" w:type="dxa"/>
          </w:tcPr>
          <w:p w:rsidR="00953C09" w:rsidRPr="00C167B4" w:rsidRDefault="00953C09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953C09" w:rsidRPr="00C167B4" w:rsidRDefault="00953C09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7938" w:type="dxa"/>
          </w:tcPr>
          <w:p w:rsidR="00953C09" w:rsidRPr="00C167B4" w:rsidRDefault="00953C09" w:rsidP="005329E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3B7095" w:rsidRPr="00C167B4" w:rsidRDefault="003B7095" w:rsidP="005329E0">
            <w:pPr>
              <w:widowControl/>
              <w:ind w:left="-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3B7095" w:rsidRPr="00C167B4" w:rsidRDefault="003B7095" w:rsidP="005329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953C09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Фізика і астрономія (авторський колектив під керівництвом Ляшенка О. І.)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938" w:type="dxa"/>
          </w:tcPr>
          <w:p w:rsidR="003B7095" w:rsidRPr="00C167B4" w:rsidRDefault="003B7095" w:rsidP="005329E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3B7095" w:rsidRPr="00C167B4" w:rsidTr="00F34A27">
        <w:trPr>
          <w:trHeight w:val="20"/>
        </w:trPr>
        <w:tc>
          <w:tcPr>
            <w:tcW w:w="675" w:type="dxa"/>
          </w:tcPr>
          <w:p w:rsidR="003B7095" w:rsidRPr="00C167B4" w:rsidRDefault="003B7095" w:rsidP="005329E0">
            <w:pPr>
              <w:widowControl/>
              <w:numPr>
                <w:ilvl w:val="0"/>
                <w:numId w:val="6"/>
              </w:numPr>
              <w:tabs>
                <w:tab w:val="left" w:pos="11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vAlign w:val="center"/>
          </w:tcPr>
          <w:p w:rsidR="003B7095" w:rsidRPr="00C167B4" w:rsidRDefault="003B7095" w:rsidP="005329E0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Іноземні мови</w:t>
            </w:r>
            <w:r w:rsidR="00953C0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 xml:space="preserve"> (Англійська мова)</w:t>
            </w:r>
          </w:p>
        </w:tc>
        <w:tc>
          <w:tcPr>
            <w:tcW w:w="7938" w:type="dxa"/>
            <w:vAlign w:val="center"/>
          </w:tcPr>
          <w:p w:rsidR="003B7095" w:rsidRPr="00C167B4" w:rsidRDefault="003B7095" w:rsidP="005329E0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167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/>
              </w:rPr>
              <w:t>Рівень стандарту</w:t>
            </w:r>
          </w:p>
        </w:tc>
      </w:tr>
    </w:tbl>
    <w:p w:rsidR="00CC28CE" w:rsidRPr="00C167B4" w:rsidRDefault="00CC28CE" w:rsidP="00CC28C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sectPr w:rsidR="00CC28CE" w:rsidRPr="00C167B4" w:rsidSect="005F5CA9">
      <w:pgSz w:w="16838" w:h="11906" w:orient="landscape"/>
      <w:pgMar w:top="567" w:right="567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F8" w:rsidRDefault="002C12F8">
      <w:r>
        <w:separator/>
      </w:r>
    </w:p>
  </w:endnote>
  <w:endnote w:type="continuationSeparator" w:id="0">
    <w:p w:rsidR="002C12F8" w:rsidRDefault="002C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E0" w:rsidRDefault="005329E0" w:rsidP="005329E0">
    <w:pPr>
      <w:pStyle w:val="af"/>
      <w:jc w:val="right"/>
    </w:pPr>
  </w:p>
  <w:p w:rsidR="005329E0" w:rsidRDefault="005329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E0" w:rsidRPr="00F66FAE" w:rsidRDefault="005329E0">
    <w:pPr>
      <w:pStyle w:val="af"/>
      <w:jc w:val="center"/>
      <w:rPr>
        <w:rFonts w:ascii="Times New Roman" w:hAnsi="Times New Roman" w:cs="Times New Roman"/>
        <w:sz w:val="24"/>
        <w:szCs w:val="24"/>
      </w:rPr>
    </w:pPr>
  </w:p>
  <w:p w:rsidR="005329E0" w:rsidRDefault="005329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818908"/>
      <w:docPartObj>
        <w:docPartGallery w:val="Page Numbers (Bottom of Page)"/>
        <w:docPartUnique/>
      </w:docPartObj>
    </w:sdtPr>
    <w:sdtEndPr/>
    <w:sdtContent>
      <w:p w:rsidR="005329E0" w:rsidRDefault="005329E0">
        <w:pPr>
          <w:pStyle w:val="af"/>
          <w:jc w:val="right"/>
        </w:pPr>
        <w:r>
          <w:t xml:space="preserve">  </w:t>
        </w:r>
      </w:p>
    </w:sdtContent>
  </w:sdt>
  <w:p w:rsidR="005329E0" w:rsidRDefault="005329E0">
    <w:pPr>
      <w:pStyle w:val="af"/>
    </w:pPr>
  </w:p>
  <w:p w:rsidR="005329E0" w:rsidRDefault="005329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F8" w:rsidRDefault="002C12F8"/>
  </w:footnote>
  <w:footnote w:type="continuationSeparator" w:id="0">
    <w:p w:rsidR="002C12F8" w:rsidRDefault="002C1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E6194"/>
    <w:multiLevelType w:val="hybridMultilevel"/>
    <w:tmpl w:val="6E0098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94797"/>
    <w:multiLevelType w:val="hybridMultilevel"/>
    <w:tmpl w:val="A3BAB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16C2B"/>
    <w:multiLevelType w:val="multilevel"/>
    <w:tmpl w:val="064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E7EC4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7">
    <w:nsid w:val="1A7E0F6F"/>
    <w:multiLevelType w:val="hybridMultilevel"/>
    <w:tmpl w:val="F3D494E2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>
    <w:nsid w:val="1B5663AE"/>
    <w:multiLevelType w:val="multilevel"/>
    <w:tmpl w:val="BC0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FCC0F94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>
    <w:nsid w:val="2B593FE9"/>
    <w:multiLevelType w:val="hybridMultilevel"/>
    <w:tmpl w:val="4112AF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256DA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3">
    <w:nsid w:val="2D537AA3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4">
    <w:nsid w:val="2D9575CB"/>
    <w:multiLevelType w:val="multilevel"/>
    <w:tmpl w:val="668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FE07367"/>
    <w:multiLevelType w:val="hybridMultilevel"/>
    <w:tmpl w:val="1F788E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B44A8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>
    <w:nsid w:val="38927A74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8">
    <w:nsid w:val="3E1D30EA"/>
    <w:multiLevelType w:val="hybridMultilevel"/>
    <w:tmpl w:val="D39A6C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DEEA900">
      <w:numFmt w:val="bullet"/>
      <w:lvlText w:val="-"/>
      <w:lvlJc w:val="left"/>
      <w:pPr>
        <w:ind w:left="2397" w:hanging="750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40DE4C17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1">
    <w:nsid w:val="49B147F6"/>
    <w:multiLevelType w:val="hybridMultilevel"/>
    <w:tmpl w:val="670A4154"/>
    <w:lvl w:ilvl="0" w:tplc="4FFCE18C">
      <w:numFmt w:val="bullet"/>
      <w:lvlText w:val="-"/>
      <w:lvlJc w:val="left"/>
      <w:pPr>
        <w:ind w:left="1302" w:hanging="73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BF23B91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3">
    <w:nsid w:val="4C8F4E20"/>
    <w:multiLevelType w:val="hybridMultilevel"/>
    <w:tmpl w:val="A79EFF42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4">
    <w:nsid w:val="4D7953E7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5">
    <w:nsid w:val="4FAA6EC4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6">
    <w:nsid w:val="5FB74BC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7">
    <w:nsid w:val="615F425A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8">
    <w:nsid w:val="631E505B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9">
    <w:nsid w:val="653F65EC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1D5380"/>
    <w:multiLevelType w:val="hybridMultilevel"/>
    <w:tmpl w:val="8D5A1B9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2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CBA4FB6"/>
    <w:multiLevelType w:val="hybridMultilevel"/>
    <w:tmpl w:val="96907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CF5520"/>
    <w:multiLevelType w:val="hybridMultilevel"/>
    <w:tmpl w:val="73BEC2E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5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FCC7CFA"/>
    <w:multiLevelType w:val="hybridMultilevel"/>
    <w:tmpl w:val="8842AC78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num w:numId="1">
    <w:abstractNumId w:val="3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9"/>
  </w:num>
  <w:num w:numId="5">
    <w:abstractNumId w:val="0"/>
  </w:num>
  <w:num w:numId="6">
    <w:abstractNumId w:val="10"/>
  </w:num>
  <w:num w:numId="7">
    <w:abstractNumId w:val="35"/>
  </w:num>
  <w:num w:numId="8">
    <w:abstractNumId w:val="14"/>
  </w:num>
  <w:num w:numId="9">
    <w:abstractNumId w:val="8"/>
  </w:num>
  <w:num w:numId="10">
    <w:abstractNumId w:val="5"/>
  </w:num>
  <w:num w:numId="11">
    <w:abstractNumId w:val="30"/>
  </w:num>
  <w:num w:numId="12">
    <w:abstractNumId w:val="27"/>
  </w:num>
  <w:num w:numId="13">
    <w:abstractNumId w:val="28"/>
  </w:num>
  <w:num w:numId="14">
    <w:abstractNumId w:val="12"/>
  </w:num>
  <w:num w:numId="15">
    <w:abstractNumId w:val="31"/>
  </w:num>
  <w:num w:numId="16">
    <w:abstractNumId w:val="17"/>
  </w:num>
  <w:num w:numId="17">
    <w:abstractNumId w:val="6"/>
  </w:num>
  <w:num w:numId="18">
    <w:abstractNumId w:val="22"/>
  </w:num>
  <w:num w:numId="19">
    <w:abstractNumId w:val="13"/>
  </w:num>
  <w:num w:numId="20">
    <w:abstractNumId w:val="9"/>
  </w:num>
  <w:num w:numId="21">
    <w:abstractNumId w:val="29"/>
  </w:num>
  <w:num w:numId="22">
    <w:abstractNumId w:val="25"/>
  </w:num>
  <w:num w:numId="23">
    <w:abstractNumId w:val="16"/>
  </w:num>
  <w:num w:numId="24">
    <w:abstractNumId w:val="26"/>
  </w:num>
  <w:num w:numId="25">
    <w:abstractNumId w:val="20"/>
  </w:num>
  <w:num w:numId="26">
    <w:abstractNumId w:val="24"/>
  </w:num>
  <w:num w:numId="27">
    <w:abstractNumId w:val="34"/>
  </w:num>
  <w:num w:numId="28">
    <w:abstractNumId w:val="23"/>
  </w:num>
  <w:num w:numId="29">
    <w:abstractNumId w:val="7"/>
  </w:num>
  <w:num w:numId="30">
    <w:abstractNumId w:val="36"/>
  </w:num>
  <w:num w:numId="31">
    <w:abstractNumId w:val="11"/>
  </w:num>
  <w:num w:numId="32">
    <w:abstractNumId w:val="33"/>
  </w:num>
  <w:num w:numId="33">
    <w:abstractNumId w:val="2"/>
  </w:num>
  <w:num w:numId="34">
    <w:abstractNumId w:val="1"/>
  </w:num>
  <w:num w:numId="35">
    <w:abstractNumId w:val="15"/>
  </w:num>
  <w:num w:numId="36">
    <w:abstractNumId w:val="1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D2"/>
    <w:rsid w:val="00025A2F"/>
    <w:rsid w:val="000352EA"/>
    <w:rsid w:val="000B3AFD"/>
    <w:rsid w:val="001C56A1"/>
    <w:rsid w:val="002C12F8"/>
    <w:rsid w:val="002E24C9"/>
    <w:rsid w:val="002E77D3"/>
    <w:rsid w:val="003355F6"/>
    <w:rsid w:val="0035276D"/>
    <w:rsid w:val="003618A8"/>
    <w:rsid w:val="003921C1"/>
    <w:rsid w:val="003B0B5B"/>
    <w:rsid w:val="003B7095"/>
    <w:rsid w:val="00402B86"/>
    <w:rsid w:val="00465E33"/>
    <w:rsid w:val="00466DB2"/>
    <w:rsid w:val="00487B3F"/>
    <w:rsid w:val="004A740B"/>
    <w:rsid w:val="004F6770"/>
    <w:rsid w:val="00523D1A"/>
    <w:rsid w:val="005329E0"/>
    <w:rsid w:val="00562C6B"/>
    <w:rsid w:val="005E4B7A"/>
    <w:rsid w:val="005F49B7"/>
    <w:rsid w:val="005F5CA9"/>
    <w:rsid w:val="00633270"/>
    <w:rsid w:val="00637DBE"/>
    <w:rsid w:val="00653B3B"/>
    <w:rsid w:val="006662EC"/>
    <w:rsid w:val="00695F0A"/>
    <w:rsid w:val="006B3FD8"/>
    <w:rsid w:val="007007FE"/>
    <w:rsid w:val="00710E7A"/>
    <w:rsid w:val="007577EE"/>
    <w:rsid w:val="00771A86"/>
    <w:rsid w:val="007A16B5"/>
    <w:rsid w:val="007F21F0"/>
    <w:rsid w:val="00813914"/>
    <w:rsid w:val="00891034"/>
    <w:rsid w:val="008B082F"/>
    <w:rsid w:val="00933E5F"/>
    <w:rsid w:val="00953C09"/>
    <w:rsid w:val="00967747"/>
    <w:rsid w:val="00A3680E"/>
    <w:rsid w:val="00A41675"/>
    <w:rsid w:val="00A5187D"/>
    <w:rsid w:val="00A5376A"/>
    <w:rsid w:val="00A970E5"/>
    <w:rsid w:val="00AB4C5B"/>
    <w:rsid w:val="00AD60E1"/>
    <w:rsid w:val="00AD6294"/>
    <w:rsid w:val="00AF6D5A"/>
    <w:rsid w:val="00B15072"/>
    <w:rsid w:val="00B27DB4"/>
    <w:rsid w:val="00B30A7D"/>
    <w:rsid w:val="00B45B75"/>
    <w:rsid w:val="00B671B4"/>
    <w:rsid w:val="00BB5D1B"/>
    <w:rsid w:val="00BE68D6"/>
    <w:rsid w:val="00C167B4"/>
    <w:rsid w:val="00C416D1"/>
    <w:rsid w:val="00CC28CE"/>
    <w:rsid w:val="00E00A11"/>
    <w:rsid w:val="00E66954"/>
    <w:rsid w:val="00ED033C"/>
    <w:rsid w:val="00F34A27"/>
    <w:rsid w:val="00F35498"/>
    <w:rsid w:val="00F43366"/>
    <w:rsid w:val="00F66FAE"/>
    <w:rsid w:val="00F86034"/>
    <w:rsid w:val="00FB3A98"/>
    <w:rsid w:val="00FD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747"/>
    <w:pPr>
      <w:widowControl w:val="0"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167B4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C167B4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C167B4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bCs/>
      <w:color w:val="auto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C167B4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C167B4"/>
    <w:pPr>
      <w:widowControl/>
      <w:spacing w:before="240" w:after="60"/>
      <w:outlineLvl w:val="4"/>
    </w:pPr>
    <w:rPr>
      <w:rFonts w:ascii="Times New Roman CYR" w:eastAsia="Times New Roman" w:hAnsi="Times New Roman CYR" w:cs="Times New Roman CYR"/>
      <w:b/>
      <w:bCs/>
      <w:i/>
      <w:iCs/>
      <w:color w:val="auto"/>
      <w:sz w:val="26"/>
      <w:szCs w:val="26"/>
      <w:lang w:val="ru-RU" w:eastAsia="uk-UA"/>
    </w:rPr>
  </w:style>
  <w:style w:type="paragraph" w:styleId="6">
    <w:name w:val="heading 6"/>
    <w:basedOn w:val="a"/>
    <w:next w:val="a"/>
    <w:link w:val="60"/>
    <w:uiPriority w:val="99"/>
    <w:qFormat/>
    <w:rsid w:val="00C167B4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C167B4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C167B4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C167B4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167B4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link w:val="2"/>
    <w:uiPriority w:val="99"/>
    <w:locked/>
    <w:rsid w:val="00C167B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C167B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50">
    <w:name w:val="Заголовок 5 Знак"/>
    <w:link w:val="5"/>
    <w:uiPriority w:val="99"/>
    <w:locked/>
    <w:rsid w:val="00C167B4"/>
    <w:rPr>
      <w:rFonts w:ascii="Times New Roman CYR" w:hAnsi="Times New Roman CYR" w:cs="Times New Roman CYR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link w:val="6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link w:val="7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80">
    <w:name w:val="Заголовок 8 Знак"/>
    <w:link w:val="8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90">
    <w:name w:val="Заголовок 9 Знак"/>
    <w:link w:val="9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styleId="a3">
    <w:name w:val="Hyperlink"/>
    <w:uiPriority w:val="99"/>
    <w:rsid w:val="00967747"/>
    <w:rPr>
      <w:color w:val="auto"/>
      <w:u w:val="single"/>
    </w:rPr>
  </w:style>
  <w:style w:type="character" w:customStyle="1" w:styleId="10">
    <w:name w:val="Заголовок 1 Знак"/>
    <w:link w:val="1"/>
    <w:uiPriority w:val="99"/>
    <w:locked/>
    <w:rsid w:val="00C167B4"/>
    <w:rPr>
      <w:rFonts w:ascii="Times New Roman CYR" w:hAnsi="Times New Roman CYR" w:cs="Times New Roman CYR"/>
      <w:sz w:val="20"/>
      <w:szCs w:val="20"/>
      <w:lang w:val="uk-UA" w:eastAsia="uk-UA"/>
    </w:rPr>
  </w:style>
  <w:style w:type="character" w:customStyle="1" w:styleId="a4">
    <w:name w:val="Основной текст Знак"/>
    <w:link w:val="a5"/>
    <w:uiPriority w:val="99"/>
    <w:semiHidden/>
    <w:locked/>
    <w:rsid w:val="00C167B4"/>
    <w:rPr>
      <w:rFonts w:ascii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4"/>
    <w:uiPriority w:val="99"/>
    <w:semiHidden/>
    <w:rsid w:val="00C167B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uk-UA"/>
    </w:rPr>
  </w:style>
  <w:style w:type="character" w:customStyle="1" w:styleId="BodyTextChar1">
    <w:name w:val="Body Text Char1"/>
    <w:uiPriority w:val="99"/>
    <w:semiHidden/>
    <w:rsid w:val="00FA3A63"/>
    <w:rPr>
      <w:color w:val="000000"/>
      <w:sz w:val="24"/>
      <w:szCs w:val="24"/>
      <w:lang w:val="en-US" w:eastAsia="en-US"/>
    </w:rPr>
  </w:style>
  <w:style w:type="character" w:customStyle="1" w:styleId="11">
    <w:name w:val="Основной текст Знак1"/>
    <w:uiPriority w:val="99"/>
    <w:semiHidden/>
    <w:rsid w:val="00C167B4"/>
    <w:rPr>
      <w:color w:val="000000"/>
    </w:rPr>
  </w:style>
  <w:style w:type="character" w:customStyle="1" w:styleId="12">
    <w:name w:val="Основний текст Знак1"/>
    <w:basedOn w:val="a0"/>
    <w:uiPriority w:val="99"/>
    <w:semiHidden/>
    <w:rsid w:val="00C167B4"/>
  </w:style>
  <w:style w:type="table" w:styleId="a6">
    <w:name w:val="Table Grid"/>
    <w:basedOn w:val="a1"/>
    <w:uiPriority w:val="99"/>
    <w:rsid w:val="00C167B4"/>
    <w:rPr>
      <w:rFonts w:ascii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167B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8">
    <w:name w:val="Основной текст с отступом Знак"/>
    <w:link w:val="a9"/>
    <w:uiPriority w:val="99"/>
    <w:semiHidden/>
    <w:locked/>
    <w:rsid w:val="00C167B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rsid w:val="00C167B4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BodyTextIndentChar1">
    <w:name w:val="Body Text Indent Char1"/>
    <w:uiPriority w:val="99"/>
    <w:semiHidden/>
    <w:rsid w:val="00FA3A63"/>
    <w:rPr>
      <w:color w:val="000000"/>
      <w:sz w:val="24"/>
      <w:szCs w:val="24"/>
      <w:lang w:val="en-US" w:eastAsia="en-US"/>
    </w:rPr>
  </w:style>
  <w:style w:type="character" w:customStyle="1" w:styleId="13">
    <w:name w:val="Основной текст с отступом Знак1"/>
    <w:uiPriority w:val="99"/>
    <w:semiHidden/>
    <w:rsid w:val="00C167B4"/>
    <w:rPr>
      <w:color w:val="000000"/>
    </w:rPr>
  </w:style>
  <w:style w:type="character" w:customStyle="1" w:styleId="14">
    <w:name w:val="Основний текст з відступом Знак1"/>
    <w:basedOn w:val="a0"/>
    <w:uiPriority w:val="99"/>
    <w:semiHidden/>
    <w:rsid w:val="00C167B4"/>
  </w:style>
  <w:style w:type="character" w:customStyle="1" w:styleId="aa">
    <w:name w:val="Текст выноски Знак"/>
    <w:link w:val="ab"/>
    <w:uiPriority w:val="99"/>
    <w:semiHidden/>
    <w:locked/>
    <w:rsid w:val="00C167B4"/>
    <w:rPr>
      <w:rFonts w:ascii="Tahoma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rsid w:val="00C167B4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BalloonTextChar1">
    <w:name w:val="Balloon Text Char1"/>
    <w:uiPriority w:val="99"/>
    <w:semiHidden/>
    <w:rsid w:val="00FA3A63"/>
    <w:rPr>
      <w:rFonts w:ascii="Times New Roman" w:hAnsi="Times New Roman" w:cs="Times New Roman"/>
      <w:color w:val="000000"/>
      <w:sz w:val="0"/>
      <w:szCs w:val="0"/>
      <w:lang w:val="en-US" w:eastAsia="en-US"/>
    </w:rPr>
  </w:style>
  <w:style w:type="character" w:customStyle="1" w:styleId="15">
    <w:name w:val="Текст выноски Знак1"/>
    <w:uiPriority w:val="99"/>
    <w:semiHidden/>
    <w:rsid w:val="00C167B4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Текст у виносці Знак1"/>
    <w:uiPriority w:val="99"/>
    <w:semiHidden/>
    <w:rsid w:val="00C167B4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uiPriority w:val="99"/>
    <w:rsid w:val="00C167B4"/>
    <w:pPr>
      <w:widowControl/>
    </w:pPr>
    <w:rPr>
      <w:rFonts w:ascii="Verdana" w:eastAsia="Times New Roman" w:hAnsi="Verdana" w:cs="Verdana"/>
      <w:color w:val="auto"/>
      <w:sz w:val="20"/>
      <w:szCs w:val="20"/>
    </w:rPr>
  </w:style>
  <w:style w:type="paragraph" w:styleId="ad">
    <w:name w:val="header"/>
    <w:basedOn w:val="a"/>
    <w:link w:val="ae"/>
    <w:uiPriority w:val="99"/>
    <w:rsid w:val="00C167B4"/>
    <w:pPr>
      <w:widowControl/>
      <w:tabs>
        <w:tab w:val="center" w:pos="4819"/>
        <w:tab w:val="right" w:pos="9639"/>
      </w:tabs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e">
    <w:name w:val="Верхний колонтитул Знак"/>
    <w:link w:val="ad"/>
    <w:uiPriority w:val="99"/>
    <w:locked/>
    <w:rsid w:val="00C167B4"/>
    <w:rPr>
      <w:rFonts w:ascii="Calibri" w:eastAsia="Times New Roman" w:hAnsi="Calibri" w:cs="Calibri"/>
      <w:sz w:val="22"/>
      <w:szCs w:val="22"/>
      <w:lang w:val="uk-UA"/>
    </w:rPr>
  </w:style>
  <w:style w:type="paragraph" w:styleId="af">
    <w:name w:val="footer"/>
    <w:basedOn w:val="a"/>
    <w:link w:val="af0"/>
    <w:uiPriority w:val="99"/>
    <w:rsid w:val="00C167B4"/>
    <w:pPr>
      <w:widowControl/>
      <w:tabs>
        <w:tab w:val="center" w:pos="4819"/>
        <w:tab w:val="right" w:pos="9639"/>
      </w:tabs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f0">
    <w:name w:val="Нижний колонтитул Знак"/>
    <w:link w:val="af"/>
    <w:uiPriority w:val="99"/>
    <w:locked/>
    <w:rsid w:val="00C167B4"/>
    <w:rPr>
      <w:rFonts w:ascii="Calibri" w:eastAsia="Times New Roman" w:hAnsi="Calibri" w:cs="Calibri"/>
      <w:sz w:val="22"/>
      <w:szCs w:val="22"/>
      <w:lang w:val="uk-UA"/>
    </w:rPr>
  </w:style>
  <w:style w:type="paragraph" w:styleId="af1">
    <w:name w:val="Normal (Web)"/>
    <w:basedOn w:val="a"/>
    <w:uiPriority w:val="99"/>
    <w:semiHidden/>
    <w:rsid w:val="00C167B4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ListParagraph1">
    <w:name w:val="List Paragraph1"/>
    <w:basedOn w:val="a"/>
    <w:uiPriority w:val="99"/>
    <w:rsid w:val="00C167B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/>
    </w:rPr>
  </w:style>
  <w:style w:type="character" w:customStyle="1" w:styleId="af2">
    <w:name w:val="Основний текст_"/>
    <w:link w:val="17"/>
    <w:uiPriority w:val="99"/>
    <w:locked/>
    <w:rsid w:val="00C167B4"/>
    <w:rPr>
      <w:sz w:val="26"/>
      <w:szCs w:val="26"/>
      <w:shd w:val="clear" w:color="auto" w:fill="FFFFFF"/>
    </w:rPr>
  </w:style>
  <w:style w:type="paragraph" w:customStyle="1" w:styleId="17">
    <w:name w:val="Основний текст1"/>
    <w:basedOn w:val="a"/>
    <w:link w:val="af2"/>
    <w:uiPriority w:val="99"/>
    <w:rsid w:val="00C167B4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val="ru-RU" w:eastAsia="ko-KR"/>
    </w:rPr>
  </w:style>
  <w:style w:type="paragraph" w:styleId="af3">
    <w:name w:val="footnote text"/>
    <w:basedOn w:val="a"/>
    <w:link w:val="af4"/>
    <w:uiPriority w:val="99"/>
    <w:semiHidden/>
    <w:rsid w:val="00C167B4"/>
    <w:pPr>
      <w:widowControl/>
    </w:pPr>
    <w:rPr>
      <w:rFonts w:ascii="Calibri" w:hAnsi="Calibri" w:cs="Calibri"/>
      <w:color w:val="auto"/>
    </w:rPr>
  </w:style>
  <w:style w:type="character" w:customStyle="1" w:styleId="af4">
    <w:name w:val="Текст сноски Знак"/>
    <w:link w:val="af3"/>
    <w:uiPriority w:val="99"/>
    <w:locked/>
    <w:rsid w:val="00C167B4"/>
    <w:rPr>
      <w:rFonts w:ascii="Calibri" w:eastAsia="Times New Roman" w:hAnsi="Calibri" w:cs="Calibri"/>
    </w:rPr>
  </w:style>
  <w:style w:type="character" w:styleId="af5">
    <w:name w:val="footnote reference"/>
    <w:uiPriority w:val="99"/>
    <w:semiHidden/>
    <w:rsid w:val="00C167B4"/>
    <w:rPr>
      <w:vertAlign w:val="superscript"/>
    </w:rPr>
  </w:style>
  <w:style w:type="paragraph" w:customStyle="1" w:styleId="18">
    <w:name w:val="Абзац списку1"/>
    <w:basedOn w:val="a"/>
    <w:uiPriority w:val="99"/>
    <w:rsid w:val="00C167B4"/>
    <w:pPr>
      <w:widowControl/>
      <w:ind w:left="720"/>
    </w:pPr>
    <w:rPr>
      <w:color w:val="auto"/>
      <w:sz w:val="20"/>
      <w:szCs w:val="20"/>
      <w:lang w:val="uk-UA" w:eastAsia="ru-RU"/>
    </w:rPr>
  </w:style>
  <w:style w:type="paragraph" w:styleId="af6">
    <w:name w:val="No Spacing"/>
    <w:uiPriority w:val="99"/>
    <w:qFormat/>
    <w:rsid w:val="00C167B4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C167B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9">
    <w:name w:val="Без інтервалів1"/>
    <w:uiPriority w:val="99"/>
    <w:rsid w:val="00C167B4"/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uiPriority w:val="99"/>
    <w:rsid w:val="00C167B4"/>
  </w:style>
  <w:style w:type="character" w:styleId="af7">
    <w:name w:val="Strong"/>
    <w:uiPriority w:val="99"/>
    <w:qFormat/>
    <w:rsid w:val="00C167B4"/>
    <w:rPr>
      <w:b/>
      <w:bCs/>
    </w:rPr>
  </w:style>
  <w:style w:type="character" w:styleId="af8">
    <w:name w:val="Emphasis"/>
    <w:uiPriority w:val="99"/>
    <w:qFormat/>
    <w:rsid w:val="00C167B4"/>
    <w:rPr>
      <w:i/>
      <w:iCs/>
    </w:rPr>
  </w:style>
  <w:style w:type="paragraph" w:styleId="af9">
    <w:name w:val="Revision"/>
    <w:hidden/>
    <w:uiPriority w:val="99"/>
    <w:semiHidden/>
    <w:rsid w:val="005F5CA9"/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747"/>
    <w:pPr>
      <w:widowControl w:val="0"/>
    </w:pPr>
    <w:rPr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167B4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C167B4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C167B4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bCs/>
      <w:color w:val="auto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C167B4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C167B4"/>
    <w:pPr>
      <w:widowControl/>
      <w:spacing w:before="240" w:after="60"/>
      <w:outlineLvl w:val="4"/>
    </w:pPr>
    <w:rPr>
      <w:rFonts w:ascii="Times New Roman CYR" w:eastAsia="Times New Roman" w:hAnsi="Times New Roman CYR" w:cs="Times New Roman CYR"/>
      <w:b/>
      <w:bCs/>
      <w:i/>
      <w:iCs/>
      <w:color w:val="auto"/>
      <w:sz w:val="26"/>
      <w:szCs w:val="26"/>
      <w:lang w:val="ru-RU" w:eastAsia="uk-UA"/>
    </w:rPr>
  </w:style>
  <w:style w:type="paragraph" w:styleId="6">
    <w:name w:val="heading 6"/>
    <w:basedOn w:val="a"/>
    <w:next w:val="a"/>
    <w:link w:val="60"/>
    <w:uiPriority w:val="99"/>
    <w:qFormat/>
    <w:rsid w:val="00C167B4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C167B4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C167B4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C167B4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bCs/>
      <w:color w:val="auto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167B4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link w:val="2"/>
    <w:uiPriority w:val="99"/>
    <w:locked/>
    <w:rsid w:val="00C167B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C167B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50">
    <w:name w:val="Заголовок 5 Знак"/>
    <w:link w:val="5"/>
    <w:uiPriority w:val="99"/>
    <w:locked/>
    <w:rsid w:val="00C167B4"/>
    <w:rPr>
      <w:rFonts w:ascii="Times New Roman CYR" w:hAnsi="Times New Roman CYR" w:cs="Times New Roman CYR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link w:val="6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link w:val="7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80">
    <w:name w:val="Заголовок 8 Знак"/>
    <w:link w:val="8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customStyle="1" w:styleId="90">
    <w:name w:val="Заголовок 9 Знак"/>
    <w:link w:val="9"/>
    <w:uiPriority w:val="99"/>
    <w:locked/>
    <w:rsid w:val="00C167B4"/>
    <w:rPr>
      <w:rFonts w:ascii="Times New Roman CYR" w:hAnsi="Times New Roman CYR" w:cs="Times New Roman CYR"/>
      <w:b/>
      <w:bCs/>
      <w:sz w:val="20"/>
      <w:szCs w:val="20"/>
      <w:lang w:val="uk-UA" w:eastAsia="uk-UA"/>
    </w:rPr>
  </w:style>
  <w:style w:type="character" w:styleId="a3">
    <w:name w:val="Hyperlink"/>
    <w:uiPriority w:val="99"/>
    <w:rsid w:val="00967747"/>
    <w:rPr>
      <w:color w:val="auto"/>
      <w:u w:val="single"/>
    </w:rPr>
  </w:style>
  <w:style w:type="character" w:customStyle="1" w:styleId="10">
    <w:name w:val="Заголовок 1 Знак"/>
    <w:link w:val="1"/>
    <w:uiPriority w:val="99"/>
    <w:locked/>
    <w:rsid w:val="00C167B4"/>
    <w:rPr>
      <w:rFonts w:ascii="Times New Roman CYR" w:hAnsi="Times New Roman CYR" w:cs="Times New Roman CYR"/>
      <w:sz w:val="20"/>
      <w:szCs w:val="20"/>
      <w:lang w:val="uk-UA" w:eastAsia="uk-UA"/>
    </w:rPr>
  </w:style>
  <w:style w:type="character" w:customStyle="1" w:styleId="a4">
    <w:name w:val="Основной текст Знак"/>
    <w:link w:val="a5"/>
    <w:uiPriority w:val="99"/>
    <w:semiHidden/>
    <w:locked/>
    <w:rsid w:val="00C167B4"/>
    <w:rPr>
      <w:rFonts w:ascii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4"/>
    <w:uiPriority w:val="99"/>
    <w:semiHidden/>
    <w:rsid w:val="00C167B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ru-RU" w:eastAsia="uk-UA"/>
    </w:rPr>
  </w:style>
  <w:style w:type="character" w:customStyle="1" w:styleId="BodyTextChar1">
    <w:name w:val="Body Text Char1"/>
    <w:uiPriority w:val="99"/>
    <w:semiHidden/>
    <w:rsid w:val="00FA3A63"/>
    <w:rPr>
      <w:color w:val="000000"/>
      <w:sz w:val="24"/>
      <w:szCs w:val="24"/>
      <w:lang w:val="en-US" w:eastAsia="en-US"/>
    </w:rPr>
  </w:style>
  <w:style w:type="character" w:customStyle="1" w:styleId="11">
    <w:name w:val="Основной текст Знак1"/>
    <w:uiPriority w:val="99"/>
    <w:semiHidden/>
    <w:rsid w:val="00C167B4"/>
    <w:rPr>
      <w:color w:val="000000"/>
    </w:rPr>
  </w:style>
  <w:style w:type="character" w:customStyle="1" w:styleId="12">
    <w:name w:val="Основний текст Знак1"/>
    <w:basedOn w:val="a0"/>
    <w:uiPriority w:val="99"/>
    <w:semiHidden/>
    <w:rsid w:val="00C167B4"/>
  </w:style>
  <w:style w:type="table" w:styleId="a6">
    <w:name w:val="Table Grid"/>
    <w:basedOn w:val="a1"/>
    <w:uiPriority w:val="99"/>
    <w:rsid w:val="00C167B4"/>
    <w:rPr>
      <w:rFonts w:ascii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167B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8">
    <w:name w:val="Основной текст с отступом Знак"/>
    <w:link w:val="a9"/>
    <w:uiPriority w:val="99"/>
    <w:semiHidden/>
    <w:locked/>
    <w:rsid w:val="00C167B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rsid w:val="00C167B4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BodyTextIndentChar1">
    <w:name w:val="Body Text Indent Char1"/>
    <w:uiPriority w:val="99"/>
    <w:semiHidden/>
    <w:rsid w:val="00FA3A63"/>
    <w:rPr>
      <w:color w:val="000000"/>
      <w:sz w:val="24"/>
      <w:szCs w:val="24"/>
      <w:lang w:val="en-US" w:eastAsia="en-US"/>
    </w:rPr>
  </w:style>
  <w:style w:type="character" w:customStyle="1" w:styleId="13">
    <w:name w:val="Основной текст с отступом Знак1"/>
    <w:uiPriority w:val="99"/>
    <w:semiHidden/>
    <w:rsid w:val="00C167B4"/>
    <w:rPr>
      <w:color w:val="000000"/>
    </w:rPr>
  </w:style>
  <w:style w:type="character" w:customStyle="1" w:styleId="14">
    <w:name w:val="Основний текст з відступом Знак1"/>
    <w:basedOn w:val="a0"/>
    <w:uiPriority w:val="99"/>
    <w:semiHidden/>
    <w:rsid w:val="00C167B4"/>
  </w:style>
  <w:style w:type="character" w:customStyle="1" w:styleId="aa">
    <w:name w:val="Текст выноски Знак"/>
    <w:link w:val="ab"/>
    <w:uiPriority w:val="99"/>
    <w:semiHidden/>
    <w:locked/>
    <w:rsid w:val="00C167B4"/>
    <w:rPr>
      <w:rFonts w:ascii="Tahoma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rsid w:val="00C167B4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BalloonTextChar1">
    <w:name w:val="Balloon Text Char1"/>
    <w:uiPriority w:val="99"/>
    <w:semiHidden/>
    <w:rsid w:val="00FA3A63"/>
    <w:rPr>
      <w:rFonts w:ascii="Times New Roman" w:hAnsi="Times New Roman" w:cs="Times New Roman"/>
      <w:color w:val="000000"/>
      <w:sz w:val="0"/>
      <w:szCs w:val="0"/>
      <w:lang w:val="en-US" w:eastAsia="en-US"/>
    </w:rPr>
  </w:style>
  <w:style w:type="character" w:customStyle="1" w:styleId="15">
    <w:name w:val="Текст выноски Знак1"/>
    <w:uiPriority w:val="99"/>
    <w:semiHidden/>
    <w:rsid w:val="00C167B4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Текст у виносці Знак1"/>
    <w:uiPriority w:val="99"/>
    <w:semiHidden/>
    <w:rsid w:val="00C167B4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uiPriority w:val="99"/>
    <w:rsid w:val="00C167B4"/>
    <w:pPr>
      <w:widowControl/>
    </w:pPr>
    <w:rPr>
      <w:rFonts w:ascii="Verdana" w:eastAsia="Times New Roman" w:hAnsi="Verdana" w:cs="Verdana"/>
      <w:color w:val="auto"/>
      <w:sz w:val="20"/>
      <w:szCs w:val="20"/>
    </w:rPr>
  </w:style>
  <w:style w:type="paragraph" w:styleId="ad">
    <w:name w:val="header"/>
    <w:basedOn w:val="a"/>
    <w:link w:val="ae"/>
    <w:uiPriority w:val="99"/>
    <w:rsid w:val="00C167B4"/>
    <w:pPr>
      <w:widowControl/>
      <w:tabs>
        <w:tab w:val="center" w:pos="4819"/>
        <w:tab w:val="right" w:pos="9639"/>
      </w:tabs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e">
    <w:name w:val="Верхний колонтитул Знак"/>
    <w:link w:val="ad"/>
    <w:uiPriority w:val="99"/>
    <w:locked/>
    <w:rsid w:val="00C167B4"/>
    <w:rPr>
      <w:rFonts w:ascii="Calibri" w:eastAsia="Times New Roman" w:hAnsi="Calibri" w:cs="Calibri"/>
      <w:sz w:val="22"/>
      <w:szCs w:val="22"/>
      <w:lang w:val="uk-UA"/>
    </w:rPr>
  </w:style>
  <w:style w:type="paragraph" w:styleId="af">
    <w:name w:val="footer"/>
    <w:basedOn w:val="a"/>
    <w:link w:val="af0"/>
    <w:uiPriority w:val="99"/>
    <w:rsid w:val="00C167B4"/>
    <w:pPr>
      <w:widowControl/>
      <w:tabs>
        <w:tab w:val="center" w:pos="4819"/>
        <w:tab w:val="right" w:pos="9639"/>
      </w:tabs>
    </w:pPr>
    <w:rPr>
      <w:rFonts w:ascii="Calibri" w:hAnsi="Calibri" w:cs="Calibri"/>
      <w:color w:val="auto"/>
      <w:sz w:val="22"/>
      <w:szCs w:val="22"/>
      <w:lang w:val="uk-UA"/>
    </w:rPr>
  </w:style>
  <w:style w:type="character" w:customStyle="1" w:styleId="af0">
    <w:name w:val="Нижний колонтитул Знак"/>
    <w:link w:val="af"/>
    <w:uiPriority w:val="99"/>
    <w:locked/>
    <w:rsid w:val="00C167B4"/>
    <w:rPr>
      <w:rFonts w:ascii="Calibri" w:eastAsia="Times New Roman" w:hAnsi="Calibri" w:cs="Calibri"/>
      <w:sz w:val="22"/>
      <w:szCs w:val="22"/>
      <w:lang w:val="uk-UA"/>
    </w:rPr>
  </w:style>
  <w:style w:type="paragraph" w:styleId="af1">
    <w:name w:val="Normal (Web)"/>
    <w:basedOn w:val="a"/>
    <w:uiPriority w:val="99"/>
    <w:semiHidden/>
    <w:rsid w:val="00C167B4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ListParagraph1">
    <w:name w:val="List Paragraph1"/>
    <w:basedOn w:val="a"/>
    <w:uiPriority w:val="99"/>
    <w:rsid w:val="00C167B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/>
    </w:rPr>
  </w:style>
  <w:style w:type="character" w:customStyle="1" w:styleId="af2">
    <w:name w:val="Основний текст_"/>
    <w:link w:val="17"/>
    <w:uiPriority w:val="99"/>
    <w:locked/>
    <w:rsid w:val="00C167B4"/>
    <w:rPr>
      <w:sz w:val="26"/>
      <w:szCs w:val="26"/>
      <w:shd w:val="clear" w:color="auto" w:fill="FFFFFF"/>
    </w:rPr>
  </w:style>
  <w:style w:type="paragraph" w:customStyle="1" w:styleId="17">
    <w:name w:val="Основний текст1"/>
    <w:basedOn w:val="a"/>
    <w:link w:val="af2"/>
    <w:uiPriority w:val="99"/>
    <w:rsid w:val="00C167B4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val="ru-RU" w:eastAsia="ko-KR"/>
    </w:rPr>
  </w:style>
  <w:style w:type="paragraph" w:styleId="af3">
    <w:name w:val="footnote text"/>
    <w:basedOn w:val="a"/>
    <w:link w:val="af4"/>
    <w:uiPriority w:val="99"/>
    <w:semiHidden/>
    <w:rsid w:val="00C167B4"/>
    <w:pPr>
      <w:widowControl/>
    </w:pPr>
    <w:rPr>
      <w:rFonts w:ascii="Calibri" w:hAnsi="Calibri" w:cs="Calibri"/>
      <w:color w:val="auto"/>
    </w:rPr>
  </w:style>
  <w:style w:type="character" w:customStyle="1" w:styleId="af4">
    <w:name w:val="Текст сноски Знак"/>
    <w:link w:val="af3"/>
    <w:uiPriority w:val="99"/>
    <w:locked/>
    <w:rsid w:val="00C167B4"/>
    <w:rPr>
      <w:rFonts w:ascii="Calibri" w:eastAsia="Times New Roman" w:hAnsi="Calibri" w:cs="Calibri"/>
    </w:rPr>
  </w:style>
  <w:style w:type="character" w:styleId="af5">
    <w:name w:val="footnote reference"/>
    <w:uiPriority w:val="99"/>
    <w:semiHidden/>
    <w:rsid w:val="00C167B4"/>
    <w:rPr>
      <w:vertAlign w:val="superscript"/>
    </w:rPr>
  </w:style>
  <w:style w:type="paragraph" w:customStyle="1" w:styleId="18">
    <w:name w:val="Абзац списку1"/>
    <w:basedOn w:val="a"/>
    <w:uiPriority w:val="99"/>
    <w:rsid w:val="00C167B4"/>
    <w:pPr>
      <w:widowControl/>
      <w:ind w:left="720"/>
    </w:pPr>
    <w:rPr>
      <w:color w:val="auto"/>
      <w:sz w:val="20"/>
      <w:szCs w:val="20"/>
      <w:lang w:val="uk-UA" w:eastAsia="ru-RU"/>
    </w:rPr>
  </w:style>
  <w:style w:type="paragraph" w:styleId="af6">
    <w:name w:val="No Spacing"/>
    <w:uiPriority w:val="99"/>
    <w:qFormat/>
    <w:rsid w:val="00C167B4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C167B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9">
    <w:name w:val="Без інтервалів1"/>
    <w:uiPriority w:val="99"/>
    <w:rsid w:val="00C167B4"/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uiPriority w:val="99"/>
    <w:rsid w:val="00C167B4"/>
  </w:style>
  <w:style w:type="character" w:styleId="af7">
    <w:name w:val="Strong"/>
    <w:uiPriority w:val="99"/>
    <w:qFormat/>
    <w:rsid w:val="00C167B4"/>
    <w:rPr>
      <w:b/>
      <w:bCs/>
    </w:rPr>
  </w:style>
  <w:style w:type="character" w:styleId="af8">
    <w:name w:val="Emphasis"/>
    <w:uiPriority w:val="99"/>
    <w:qFormat/>
    <w:rsid w:val="00C167B4"/>
    <w:rPr>
      <w:i/>
      <w:iCs/>
    </w:rPr>
  </w:style>
  <w:style w:type="paragraph" w:styleId="af9">
    <w:name w:val="Revision"/>
    <w:hidden/>
    <w:uiPriority w:val="99"/>
    <w:semiHidden/>
    <w:rsid w:val="005F5CA9"/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D452-7AE0-4FB9-AE91-1EA2247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21</Pages>
  <Words>3896</Words>
  <Characters>28576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Користувач</cp:lastModifiedBy>
  <cp:revision>11</cp:revision>
  <cp:lastPrinted>2021-08-28T07:25:00Z</cp:lastPrinted>
  <dcterms:created xsi:type="dcterms:W3CDTF">2018-08-11T02:13:00Z</dcterms:created>
  <dcterms:modified xsi:type="dcterms:W3CDTF">2021-08-28T07:26:00Z</dcterms:modified>
</cp:coreProperties>
</file>